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9140" w14:textId="77777777" w:rsidR="00EA3A24" w:rsidRPr="00F9640F" w:rsidRDefault="00E31E84" w:rsidP="00FB740A">
      <w:pPr>
        <w:spacing w:after="0" w:line="280" w:lineRule="atLeast"/>
        <w:rPr>
          <w:b/>
          <w:color w:val="C00000"/>
          <w:sz w:val="28"/>
          <w:szCs w:val="28"/>
          <w:lang w:val="nl-NL"/>
        </w:rPr>
      </w:pPr>
      <w:proofErr w:type="spellStart"/>
      <w:r w:rsidRPr="00F9640F">
        <w:rPr>
          <w:b/>
          <w:color w:val="C00000"/>
          <w:sz w:val="28"/>
          <w:szCs w:val="28"/>
          <w:lang w:val="nl-NL"/>
        </w:rPr>
        <w:t>Clinical</w:t>
      </w:r>
      <w:proofErr w:type="spellEnd"/>
      <w:r w:rsidRPr="00F9640F">
        <w:rPr>
          <w:b/>
          <w:color w:val="C00000"/>
          <w:sz w:val="28"/>
          <w:szCs w:val="28"/>
          <w:lang w:val="nl-NL"/>
        </w:rPr>
        <w:t xml:space="preserve"> Business Administration</w:t>
      </w:r>
    </w:p>
    <w:p w14:paraId="266DF7BA" w14:textId="77777777" w:rsidR="00E31E84" w:rsidRPr="00F9640F" w:rsidRDefault="00E31E84" w:rsidP="0081145F">
      <w:pPr>
        <w:spacing w:after="0" w:line="240" w:lineRule="auto"/>
        <w:rPr>
          <w:lang w:val="nl-NL"/>
        </w:rPr>
      </w:pPr>
    </w:p>
    <w:p w14:paraId="63C56C3E" w14:textId="061D3433" w:rsidR="00E31E84" w:rsidRPr="00E31E84" w:rsidRDefault="00E31E84" w:rsidP="0081145F">
      <w:pPr>
        <w:spacing w:after="0" w:line="240" w:lineRule="auto"/>
        <w:ind w:left="2160" w:hanging="2160"/>
        <w:rPr>
          <w:lang w:val="nl-NL"/>
        </w:rPr>
      </w:pPr>
      <w:r w:rsidRPr="0093766D">
        <w:rPr>
          <w:b/>
          <w:lang w:val="nl-NL"/>
        </w:rPr>
        <w:t>Programma:</w:t>
      </w:r>
      <w:r w:rsidRPr="00E31E84">
        <w:rPr>
          <w:lang w:val="nl-NL"/>
        </w:rPr>
        <w:t xml:space="preserve"> </w:t>
      </w:r>
      <w:r w:rsidR="0081145F">
        <w:rPr>
          <w:lang w:val="nl-NL"/>
        </w:rPr>
        <w:tab/>
      </w:r>
      <w:proofErr w:type="spellStart"/>
      <w:r w:rsidRPr="00E31E84">
        <w:rPr>
          <w:lang w:val="nl-NL"/>
        </w:rPr>
        <w:t>Clinical</w:t>
      </w:r>
      <w:proofErr w:type="spellEnd"/>
      <w:r w:rsidRPr="00E31E84">
        <w:rPr>
          <w:lang w:val="nl-NL"/>
        </w:rPr>
        <w:t xml:space="preserve"> Business Administration – ee</w:t>
      </w:r>
      <w:r w:rsidR="00A27F21">
        <w:rPr>
          <w:lang w:val="nl-NL"/>
        </w:rPr>
        <w:t>n samenwerkingsverband van TIAS en De Jonge Specialist</w:t>
      </w:r>
    </w:p>
    <w:p w14:paraId="27D65FEA" w14:textId="77777777" w:rsidR="00E31E84" w:rsidRDefault="0054098F" w:rsidP="0081145F">
      <w:pPr>
        <w:spacing w:after="0" w:line="240" w:lineRule="auto"/>
        <w:rPr>
          <w:lang w:val="nl-NL"/>
        </w:rPr>
      </w:pPr>
      <w:proofErr w:type="spellStart"/>
      <w:r w:rsidRPr="0093766D">
        <w:rPr>
          <w:b/>
          <w:lang w:val="nl-NL"/>
        </w:rPr>
        <w:t>Academic</w:t>
      </w:r>
      <w:proofErr w:type="spellEnd"/>
      <w:r w:rsidRPr="0093766D">
        <w:rPr>
          <w:b/>
          <w:lang w:val="nl-NL"/>
        </w:rPr>
        <w:t xml:space="preserve"> Director:</w:t>
      </w:r>
      <w:r>
        <w:rPr>
          <w:lang w:val="nl-NL"/>
        </w:rPr>
        <w:t xml:space="preserve"> </w:t>
      </w:r>
      <w:r w:rsidR="0081145F">
        <w:rPr>
          <w:lang w:val="nl-NL"/>
        </w:rPr>
        <w:tab/>
      </w:r>
      <w:r>
        <w:rPr>
          <w:lang w:val="nl-NL"/>
        </w:rPr>
        <w:t>Prof. dr. Nardo</w:t>
      </w:r>
      <w:r w:rsidR="00BD3D17">
        <w:rPr>
          <w:lang w:val="nl-NL"/>
        </w:rPr>
        <w:t xml:space="preserve"> J.M. </w:t>
      </w:r>
      <w:r>
        <w:rPr>
          <w:lang w:val="nl-NL"/>
        </w:rPr>
        <w:t>van der Meer</w:t>
      </w:r>
    </w:p>
    <w:p w14:paraId="662A623B" w14:textId="2C1430D8" w:rsidR="00685092" w:rsidRDefault="0093766D" w:rsidP="0081145F">
      <w:pPr>
        <w:spacing w:after="0" w:line="240" w:lineRule="auto"/>
        <w:rPr>
          <w:lang w:val="nl-NL"/>
        </w:rPr>
      </w:pPr>
      <w:r>
        <w:rPr>
          <w:b/>
          <w:lang w:val="nl-NL"/>
        </w:rPr>
        <w:t xml:space="preserve">Programma </w:t>
      </w:r>
      <w:proofErr w:type="spellStart"/>
      <w:r>
        <w:rPr>
          <w:b/>
          <w:lang w:val="nl-NL"/>
        </w:rPr>
        <w:t>manager</w:t>
      </w:r>
      <w:proofErr w:type="gramStart"/>
      <w:r>
        <w:rPr>
          <w:b/>
          <w:lang w:val="nl-NL"/>
        </w:rPr>
        <w:t>:</w:t>
      </w:r>
      <w:r w:rsidR="00666BE4">
        <w:rPr>
          <w:lang w:val="nl-NL"/>
        </w:rPr>
        <w:t>Mieke</w:t>
      </w:r>
      <w:proofErr w:type="spellEnd"/>
      <w:proofErr w:type="gramEnd"/>
      <w:r w:rsidR="00666BE4">
        <w:rPr>
          <w:lang w:val="nl-NL"/>
        </w:rPr>
        <w:t xml:space="preserve"> Kortbeek</w:t>
      </w:r>
    </w:p>
    <w:p w14:paraId="0307638E" w14:textId="77777777" w:rsidR="00685092" w:rsidRDefault="00685092" w:rsidP="0081145F">
      <w:pPr>
        <w:spacing w:after="0" w:line="240" w:lineRule="auto"/>
        <w:rPr>
          <w:lang w:val="nl-NL"/>
        </w:rPr>
      </w:pPr>
      <w:r w:rsidRPr="0093766D">
        <w:rPr>
          <w:b/>
          <w:lang w:val="nl-NL"/>
        </w:rPr>
        <w:t xml:space="preserve">Beroepsgroep: </w:t>
      </w:r>
      <w:r w:rsidRPr="0093766D">
        <w:rPr>
          <w:b/>
          <w:lang w:val="nl-NL"/>
        </w:rPr>
        <w:tab/>
      </w:r>
      <w:r>
        <w:rPr>
          <w:lang w:val="nl-NL"/>
        </w:rPr>
        <w:t>ABAN</w:t>
      </w:r>
    </w:p>
    <w:p w14:paraId="4D82E433" w14:textId="1F7076AE" w:rsidR="00685092" w:rsidRDefault="00685092" w:rsidP="00080053">
      <w:pPr>
        <w:spacing w:after="0" w:line="280" w:lineRule="atLeast"/>
        <w:ind w:left="2160" w:hanging="2160"/>
        <w:rPr>
          <w:lang w:val="nl-NL"/>
        </w:rPr>
      </w:pPr>
      <w:r w:rsidRPr="0093766D">
        <w:rPr>
          <w:b/>
          <w:lang w:val="nl-NL"/>
        </w:rPr>
        <w:t>Doelgroep:</w:t>
      </w:r>
      <w:r w:rsidRPr="00685092">
        <w:rPr>
          <w:lang w:val="nl-NL"/>
        </w:rPr>
        <w:t xml:space="preserve"> </w:t>
      </w:r>
      <w:r>
        <w:rPr>
          <w:lang w:val="nl-NL"/>
        </w:rPr>
        <w:tab/>
      </w:r>
      <w:r w:rsidRPr="00685092">
        <w:rPr>
          <w:lang w:val="nl-NL"/>
        </w:rPr>
        <w:t xml:space="preserve">De deelnemers zijn werkzaam in een ziekenhuis of huisartsenpraktijk en zijn minimaal basisarts. En verder: AIOS, ANIOS net afgestudeerde jonge ‘klaren’, </w:t>
      </w:r>
      <w:proofErr w:type="spellStart"/>
      <w:r w:rsidRPr="00685092">
        <w:rPr>
          <w:lang w:val="nl-NL"/>
        </w:rPr>
        <w:t>PhDs</w:t>
      </w:r>
      <w:proofErr w:type="spellEnd"/>
      <w:r w:rsidRPr="00685092">
        <w:rPr>
          <w:lang w:val="nl-NL"/>
        </w:rPr>
        <w:t xml:space="preserve">, tandartsen, apothekers. Voor de groepssamenstelling geldt dat we uitgaan van een groep met 80% een medische achtergrond, aangevuld met talentvolle zorg-professionals na geschikt bevonden te zijn door de selectiecommissie. De selectie vindt plaats door een selectiecommissie </w:t>
      </w:r>
      <w:r w:rsidR="00080053">
        <w:rPr>
          <w:lang w:val="nl-NL"/>
        </w:rPr>
        <w:t xml:space="preserve">bestaande uit </w:t>
      </w:r>
      <w:r w:rsidRPr="00685092">
        <w:rPr>
          <w:lang w:val="nl-NL"/>
        </w:rPr>
        <w:t>Prof. dr. Nardo van der Meer</w:t>
      </w:r>
      <w:r w:rsidR="00080053">
        <w:rPr>
          <w:lang w:val="nl-NL"/>
        </w:rPr>
        <w:t xml:space="preserve"> en een vertegenwo</w:t>
      </w:r>
      <w:r w:rsidR="00D96E71">
        <w:rPr>
          <w:lang w:val="nl-NL"/>
        </w:rPr>
        <w:t>ordiger uit het bestuur van DJS</w:t>
      </w:r>
      <w:r w:rsidRPr="00685092">
        <w:rPr>
          <w:lang w:val="nl-NL"/>
        </w:rPr>
        <w:t>. De selectiecommissie beoordeelt aanvragen op basis van bovenstaande doelgroep beschrijving.</w:t>
      </w:r>
    </w:p>
    <w:p w14:paraId="3179596A" w14:textId="77777777" w:rsidR="00685092" w:rsidRPr="004D5519" w:rsidRDefault="00685092" w:rsidP="00685092">
      <w:pPr>
        <w:spacing w:after="0" w:line="240" w:lineRule="auto"/>
        <w:ind w:left="2160" w:hanging="2160"/>
        <w:rPr>
          <w:rFonts w:ascii="Garamond" w:hAnsi="Garamond"/>
          <w:sz w:val="22"/>
          <w:lang w:val="nl-NL"/>
        </w:rPr>
      </w:pPr>
    </w:p>
    <w:p w14:paraId="1767FCAB" w14:textId="2C41DA65" w:rsidR="00685092" w:rsidRPr="00685092" w:rsidRDefault="00685092" w:rsidP="00685092">
      <w:pPr>
        <w:spacing w:after="0" w:line="240" w:lineRule="auto"/>
        <w:rPr>
          <w:lang w:val="nl-NL"/>
        </w:rPr>
      </w:pPr>
      <w:r w:rsidRPr="0093766D">
        <w:rPr>
          <w:b/>
          <w:lang w:val="nl-NL"/>
        </w:rPr>
        <w:t># deelnemers cohort</w:t>
      </w:r>
      <w:r>
        <w:rPr>
          <w:lang w:val="nl-NL"/>
        </w:rPr>
        <w:tab/>
      </w:r>
      <w:r w:rsidRPr="00026492">
        <w:rPr>
          <w:lang w:val="nl-NL"/>
        </w:rPr>
        <w:t>25</w:t>
      </w:r>
    </w:p>
    <w:p w14:paraId="0B54F8B4" w14:textId="62FECDCA" w:rsidR="00685092" w:rsidRDefault="00685092" w:rsidP="00685092">
      <w:pPr>
        <w:spacing w:after="0" w:line="240" w:lineRule="auto"/>
        <w:rPr>
          <w:lang w:val="nl-NL"/>
        </w:rPr>
      </w:pPr>
      <w:r w:rsidRPr="0093766D">
        <w:rPr>
          <w:b/>
          <w:lang w:val="nl-NL"/>
        </w:rPr>
        <w:t xml:space="preserve">Inschrijftarief </w:t>
      </w:r>
      <w:r w:rsidR="0093766D">
        <w:rPr>
          <w:b/>
          <w:lang w:val="nl-NL"/>
        </w:rPr>
        <w:t xml:space="preserve">per </w:t>
      </w:r>
      <w:proofErr w:type="spellStart"/>
      <w:r w:rsidR="0093766D">
        <w:rPr>
          <w:b/>
          <w:lang w:val="nl-NL"/>
        </w:rPr>
        <w:t>dlnr</w:t>
      </w:r>
      <w:proofErr w:type="spellEnd"/>
      <w:r w:rsidR="0093766D">
        <w:rPr>
          <w:b/>
          <w:lang w:val="nl-NL"/>
        </w:rPr>
        <w:t xml:space="preserve"> </w:t>
      </w:r>
      <w:r w:rsidR="00156B7D">
        <w:rPr>
          <w:lang w:val="nl-NL"/>
        </w:rPr>
        <w:t>€ 4.9</w:t>
      </w:r>
      <w:r w:rsidR="00080053">
        <w:rPr>
          <w:lang w:val="nl-NL"/>
        </w:rPr>
        <w:t>95</w:t>
      </w:r>
      <w:r>
        <w:rPr>
          <w:lang w:val="nl-NL"/>
        </w:rPr>
        <w:t>,-</w:t>
      </w:r>
    </w:p>
    <w:p w14:paraId="55D5B6EE" w14:textId="17038528" w:rsidR="0093766D" w:rsidRDefault="0093766D" w:rsidP="00685092">
      <w:pPr>
        <w:spacing w:after="0" w:line="240" w:lineRule="auto"/>
        <w:rPr>
          <w:lang w:val="nl-NL"/>
        </w:rPr>
      </w:pPr>
      <w:r w:rsidRPr="0093766D">
        <w:rPr>
          <w:b/>
          <w:lang w:val="nl-NL"/>
        </w:rPr>
        <w:t>Locatie:</w:t>
      </w:r>
      <w:r w:rsidR="00A27F21">
        <w:rPr>
          <w:lang w:val="nl-NL"/>
        </w:rPr>
        <w:t xml:space="preserve"> </w:t>
      </w:r>
      <w:r w:rsidR="00A27F21">
        <w:rPr>
          <w:lang w:val="nl-NL"/>
        </w:rPr>
        <w:tab/>
      </w:r>
      <w:r w:rsidR="00A27F21">
        <w:rPr>
          <w:lang w:val="nl-NL"/>
        </w:rPr>
        <w:tab/>
      </w:r>
      <w:r>
        <w:rPr>
          <w:lang w:val="nl-NL"/>
        </w:rPr>
        <w:t>TIAS Utrecht</w:t>
      </w:r>
    </w:p>
    <w:p w14:paraId="02D7A261" w14:textId="77777777" w:rsidR="0093766D" w:rsidRPr="0093766D" w:rsidRDefault="0093766D" w:rsidP="00685092">
      <w:pPr>
        <w:spacing w:after="0" w:line="240" w:lineRule="auto"/>
        <w:rPr>
          <w:b/>
          <w:lang w:val="nl-NL"/>
        </w:rPr>
      </w:pPr>
      <w:r w:rsidRPr="0093766D">
        <w:rPr>
          <w:b/>
          <w:lang w:val="nl-NL"/>
        </w:rPr>
        <w:t xml:space="preserve">Leerdoelen op programmaniveau: </w:t>
      </w:r>
    </w:p>
    <w:p w14:paraId="257D1584" w14:textId="77777777" w:rsidR="0093766D" w:rsidRDefault="0093766D" w:rsidP="00685092">
      <w:pPr>
        <w:spacing w:after="0" w:line="240" w:lineRule="auto"/>
        <w:rPr>
          <w:lang w:val="nl-NL"/>
        </w:rPr>
      </w:pPr>
    </w:p>
    <w:p w14:paraId="4AAF3E39" w14:textId="77777777" w:rsidR="0093766D" w:rsidRDefault="0093766D" w:rsidP="0093766D">
      <w:pPr>
        <w:pStyle w:val="List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lang w:val="nl-NL"/>
        </w:rPr>
        <w:t>Inzicht in de laatste wetenschappelijke kennis rondom managementvraagstukken in de zorg</w:t>
      </w:r>
    </w:p>
    <w:p w14:paraId="3FF2F64F" w14:textId="4C28A177" w:rsidR="0093766D" w:rsidRDefault="0093766D" w:rsidP="0093766D">
      <w:pPr>
        <w:pStyle w:val="List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lang w:val="nl-NL"/>
        </w:rPr>
        <w:t>Toepassing van deze kennis en inzichten op de eigen context en praktijk</w:t>
      </w:r>
      <w:r w:rsidR="00080053">
        <w:rPr>
          <w:lang w:val="nl-NL"/>
        </w:rPr>
        <w:t>, daarbij ook inzicht in de eigen leiderschapsontwikkeling en ambitie op managementvlak</w:t>
      </w:r>
    </w:p>
    <w:p w14:paraId="66E01A3A" w14:textId="77777777" w:rsidR="0093766D" w:rsidRDefault="0093766D" w:rsidP="0093766D">
      <w:pPr>
        <w:pStyle w:val="List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lang w:val="nl-NL"/>
        </w:rPr>
        <w:t>Aanvulling op de inhoudelijke geneeskundige studie(s) door inbreng van het bedrijfsmatige en politiek-maatschappelijke perspectief op de zorg</w:t>
      </w:r>
    </w:p>
    <w:p w14:paraId="3E5B01A1" w14:textId="513EA538" w:rsidR="0093766D" w:rsidRDefault="0093766D" w:rsidP="0093766D">
      <w:pPr>
        <w:pStyle w:val="List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lang w:val="nl-NL"/>
        </w:rPr>
        <w:t>Inspelen op de actuele maatschappelijke, politieke, economische ontwikkelingen in de zorg door middel van actuele en relevante casuïstiek (binnen gastcolleges</w:t>
      </w:r>
      <w:r w:rsidR="00A27F21">
        <w:rPr>
          <w:lang w:val="nl-NL"/>
        </w:rPr>
        <w:t>)</w:t>
      </w:r>
      <w:r>
        <w:rPr>
          <w:lang w:val="nl-NL"/>
        </w:rPr>
        <w:t xml:space="preserve"> </w:t>
      </w:r>
    </w:p>
    <w:p w14:paraId="445A602B" w14:textId="77777777" w:rsidR="0093766D" w:rsidRDefault="0093766D" w:rsidP="00685092">
      <w:pPr>
        <w:spacing w:after="0" w:line="240" w:lineRule="auto"/>
        <w:rPr>
          <w:lang w:val="nl-NL"/>
        </w:rPr>
      </w:pPr>
    </w:p>
    <w:p w14:paraId="5A2833ED" w14:textId="77777777" w:rsidR="0093766D" w:rsidRDefault="0093766D" w:rsidP="00685092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535CF0ED" w14:textId="3B5A8F7B" w:rsidR="0093766D" w:rsidRPr="0093766D" w:rsidRDefault="0093766D" w:rsidP="004A6EA3">
      <w:pPr>
        <w:spacing w:after="0" w:line="240" w:lineRule="auto"/>
        <w:ind w:left="2160" w:hanging="2160"/>
        <w:rPr>
          <w:b/>
          <w:lang w:val="nl-NL"/>
        </w:rPr>
      </w:pPr>
      <w:r w:rsidRPr="0093766D">
        <w:rPr>
          <w:b/>
          <w:lang w:val="nl-NL"/>
        </w:rPr>
        <w:t>Wijze van toetsing</w:t>
      </w:r>
      <w:r w:rsidR="00EA0B42">
        <w:rPr>
          <w:b/>
          <w:lang w:val="nl-NL"/>
        </w:rPr>
        <w:t>:</w:t>
      </w:r>
      <w:r w:rsidR="00EA0B42">
        <w:rPr>
          <w:b/>
          <w:lang w:val="nl-NL"/>
        </w:rPr>
        <w:tab/>
      </w:r>
      <w:r w:rsidR="00A27F21" w:rsidRPr="00A27F21">
        <w:rPr>
          <w:lang w:val="nl-NL"/>
        </w:rPr>
        <w:t>D</w:t>
      </w:r>
      <w:r w:rsidR="004A6EA3" w:rsidRPr="00A27F21">
        <w:rPr>
          <w:lang w:val="nl-NL"/>
        </w:rPr>
        <w:t>eeln</w:t>
      </w:r>
      <w:r w:rsidR="004A6EA3">
        <w:rPr>
          <w:lang w:val="nl-NL"/>
        </w:rPr>
        <w:t xml:space="preserve">emers schrijven een </w:t>
      </w:r>
      <w:proofErr w:type="spellStart"/>
      <w:r w:rsidR="004A6EA3">
        <w:rPr>
          <w:lang w:val="nl-NL"/>
        </w:rPr>
        <w:t>white</w:t>
      </w:r>
      <w:proofErr w:type="spellEnd"/>
      <w:r w:rsidR="004A6EA3">
        <w:rPr>
          <w:lang w:val="nl-NL"/>
        </w:rPr>
        <w:t xml:space="preserve"> paper in groepen. Deze </w:t>
      </w:r>
      <w:proofErr w:type="spellStart"/>
      <w:r w:rsidR="004A6EA3">
        <w:rPr>
          <w:lang w:val="nl-NL"/>
        </w:rPr>
        <w:t>white</w:t>
      </w:r>
      <w:proofErr w:type="spellEnd"/>
      <w:r w:rsidR="004A6EA3">
        <w:rPr>
          <w:lang w:val="nl-NL"/>
        </w:rPr>
        <w:t xml:space="preserve"> paper gaat in op een relevant vraagstuk uit de zorgpraktijk. Inzichten uit het CBA programma worden door de deelnemers in deze </w:t>
      </w:r>
      <w:proofErr w:type="spellStart"/>
      <w:r w:rsidR="004A6EA3">
        <w:rPr>
          <w:lang w:val="nl-NL"/>
        </w:rPr>
        <w:t>white</w:t>
      </w:r>
      <w:proofErr w:type="spellEnd"/>
      <w:r w:rsidR="004A6EA3">
        <w:rPr>
          <w:lang w:val="nl-NL"/>
        </w:rPr>
        <w:t xml:space="preserve"> paper verwerkt. De </w:t>
      </w:r>
      <w:proofErr w:type="spellStart"/>
      <w:r w:rsidR="004A6EA3">
        <w:rPr>
          <w:lang w:val="nl-NL"/>
        </w:rPr>
        <w:t>white</w:t>
      </w:r>
      <w:proofErr w:type="spellEnd"/>
      <w:r w:rsidR="004A6EA3">
        <w:rPr>
          <w:lang w:val="nl-NL"/>
        </w:rPr>
        <w:t xml:space="preserve"> paper wordt gepresenteerd tijdens de laatste module</w:t>
      </w:r>
      <w:r w:rsidR="00A27F21">
        <w:rPr>
          <w:lang w:val="nl-NL"/>
        </w:rPr>
        <w:t>.</w:t>
      </w:r>
      <w:r w:rsidR="004A6EA3">
        <w:rPr>
          <w:lang w:val="nl-NL"/>
        </w:rPr>
        <w:t xml:space="preserve"> </w:t>
      </w:r>
    </w:p>
    <w:p w14:paraId="2F93882B" w14:textId="77777777" w:rsidR="00685092" w:rsidRDefault="00685092" w:rsidP="00685092">
      <w:pPr>
        <w:spacing w:after="0" w:line="240" w:lineRule="auto"/>
        <w:rPr>
          <w:lang w:val="nl-NL"/>
        </w:rPr>
      </w:pPr>
    </w:p>
    <w:p w14:paraId="49DBABD1" w14:textId="40263D80" w:rsidR="00685092" w:rsidRPr="00D96E71" w:rsidRDefault="00685092" w:rsidP="00685092">
      <w:pPr>
        <w:spacing w:after="0" w:line="240" w:lineRule="auto"/>
        <w:rPr>
          <w:lang w:val="nl-NL"/>
        </w:rPr>
      </w:pPr>
      <w:r w:rsidRPr="00D96E71">
        <w:rPr>
          <w:b/>
          <w:lang w:val="nl-NL"/>
        </w:rPr>
        <w:t xml:space="preserve">Totaal # </w:t>
      </w:r>
      <w:proofErr w:type="spellStart"/>
      <w:r w:rsidRPr="00D96E71">
        <w:rPr>
          <w:b/>
          <w:lang w:val="nl-NL"/>
        </w:rPr>
        <w:t>dd</w:t>
      </w:r>
      <w:proofErr w:type="spellEnd"/>
      <w:r w:rsidRPr="00D96E71">
        <w:rPr>
          <w:b/>
          <w:lang w:val="nl-NL"/>
        </w:rPr>
        <w:t xml:space="preserve"> college</w:t>
      </w:r>
      <w:r w:rsidR="00EA0B42">
        <w:rPr>
          <w:lang w:val="nl-NL"/>
        </w:rPr>
        <w:t>:</w:t>
      </w:r>
      <w:r w:rsidR="00EA0B42">
        <w:rPr>
          <w:lang w:val="nl-NL"/>
        </w:rPr>
        <w:tab/>
      </w:r>
      <w:r w:rsidR="006C7AA6" w:rsidRPr="00EE0BBC">
        <w:rPr>
          <w:lang w:val="nl-NL"/>
        </w:rPr>
        <w:t>3</w:t>
      </w:r>
      <w:r w:rsidR="00D96E71" w:rsidRPr="00EE0BBC">
        <w:rPr>
          <w:lang w:val="nl-NL"/>
        </w:rPr>
        <w:t>3</w:t>
      </w:r>
      <w:r w:rsidR="006C7AA6" w:rsidRPr="00EE0BBC">
        <w:rPr>
          <w:lang w:val="nl-NL"/>
        </w:rPr>
        <w:t xml:space="preserve"> dagdelen</w:t>
      </w:r>
      <w:r w:rsidR="00F40C25" w:rsidRPr="00EE0BBC">
        <w:rPr>
          <w:lang w:val="nl-NL"/>
        </w:rPr>
        <w:t xml:space="preserve"> </w:t>
      </w:r>
      <w:r w:rsidR="00D96E71" w:rsidRPr="00EE0BBC">
        <w:rPr>
          <w:lang w:val="nl-NL"/>
        </w:rPr>
        <w:t>(7 dagen * 3 dagdelen en 6 dagen * 2 dagdelen)</w:t>
      </w:r>
    </w:p>
    <w:p w14:paraId="5BEE6979" w14:textId="77777777" w:rsidR="00D96E71" w:rsidRDefault="00D96E71" w:rsidP="00685092">
      <w:pPr>
        <w:spacing w:after="0" w:line="240" w:lineRule="auto"/>
        <w:rPr>
          <w:b/>
          <w:lang w:val="nl-NL"/>
        </w:rPr>
      </w:pPr>
    </w:p>
    <w:p w14:paraId="0B5B54BC" w14:textId="335F105F" w:rsidR="0093766D" w:rsidRDefault="0093766D" w:rsidP="00854551">
      <w:pPr>
        <w:spacing w:after="0" w:line="280" w:lineRule="atLeast"/>
        <w:rPr>
          <w:lang w:val="nl-NL"/>
        </w:rPr>
      </w:pPr>
      <w:r w:rsidRPr="00D96E71">
        <w:rPr>
          <w:b/>
          <w:lang w:val="nl-NL"/>
        </w:rPr>
        <w:t>Aantal uur college</w:t>
      </w:r>
      <w:proofErr w:type="gramStart"/>
      <w:r w:rsidRPr="00D96E71">
        <w:rPr>
          <w:lang w:val="nl-NL"/>
        </w:rPr>
        <w:t>:</w:t>
      </w:r>
      <w:r w:rsidR="006C7AA6" w:rsidRPr="00D96E71">
        <w:rPr>
          <w:lang w:val="nl-NL"/>
        </w:rPr>
        <w:tab/>
      </w:r>
      <w:proofErr w:type="gramEnd"/>
      <w:r w:rsidR="004F2C4D">
        <w:rPr>
          <w:lang w:val="nl-NL"/>
        </w:rPr>
        <w:t>106,75</w:t>
      </w:r>
      <w:r w:rsidR="00D704DF">
        <w:rPr>
          <w:lang w:val="nl-NL"/>
        </w:rPr>
        <w:t xml:space="preserve"> </w:t>
      </w:r>
      <w:r w:rsidR="00BB4A2F">
        <w:rPr>
          <w:lang w:val="nl-NL"/>
        </w:rPr>
        <w:t>uur</w:t>
      </w:r>
      <w:r w:rsidR="003460F5">
        <w:rPr>
          <w:lang w:val="nl-NL"/>
        </w:rPr>
        <w:t xml:space="preserve"> (7 x 9</w:t>
      </w:r>
      <w:r w:rsidR="004F2C4D">
        <w:rPr>
          <w:lang w:val="nl-NL"/>
        </w:rPr>
        <w:t>,25</w:t>
      </w:r>
      <w:r w:rsidR="00D704DF">
        <w:rPr>
          <w:lang w:val="nl-NL"/>
        </w:rPr>
        <w:t xml:space="preserve"> uur en 6 x 7</w:t>
      </w:r>
      <w:r w:rsidR="003460F5">
        <w:rPr>
          <w:lang w:val="nl-NL"/>
        </w:rPr>
        <w:t xml:space="preserve"> u</w:t>
      </w:r>
      <w:bookmarkStart w:id="0" w:name="_GoBack"/>
      <w:bookmarkEnd w:id="0"/>
      <w:r w:rsidR="003460F5">
        <w:rPr>
          <w:lang w:val="nl-NL"/>
        </w:rPr>
        <w:t>ur)</w:t>
      </w:r>
      <w:r w:rsidR="00547E2F">
        <w:rPr>
          <w:lang w:val="nl-NL"/>
        </w:rPr>
        <w:t xml:space="preserve"> </w:t>
      </w:r>
      <w:r w:rsidR="003460F5">
        <w:rPr>
          <w:lang w:val="nl-NL"/>
        </w:rPr>
        <w:t>(zie volgende pagina)</w:t>
      </w:r>
    </w:p>
    <w:p w14:paraId="2147822D" w14:textId="77777777" w:rsidR="003460F5" w:rsidRDefault="003460F5" w:rsidP="00854551">
      <w:pPr>
        <w:spacing w:after="0" w:line="280" w:lineRule="atLeast"/>
        <w:rPr>
          <w:lang w:val="nl-NL"/>
        </w:rPr>
      </w:pPr>
    </w:p>
    <w:p w14:paraId="47C7F3B1" w14:textId="77777777" w:rsidR="003460F5" w:rsidRDefault="003460F5" w:rsidP="003460F5">
      <w:pPr>
        <w:spacing w:after="0" w:line="240" w:lineRule="auto"/>
        <w:rPr>
          <w:lang w:val="nl-NL"/>
        </w:rPr>
      </w:pPr>
      <w:r w:rsidRPr="00D96E71">
        <w:rPr>
          <w:b/>
          <w:lang w:val="nl-NL"/>
        </w:rPr>
        <w:t>Studiebelasting</w:t>
      </w:r>
      <w:proofErr w:type="gramStart"/>
      <w:r>
        <w:rPr>
          <w:lang w:val="nl-NL"/>
        </w:rPr>
        <w:t>:</w:t>
      </w:r>
      <w:r>
        <w:rPr>
          <w:lang w:val="nl-NL"/>
        </w:rPr>
        <w:tab/>
        <w:t>+</w:t>
      </w:r>
      <w:proofErr w:type="gramEnd"/>
      <w:r>
        <w:rPr>
          <w:lang w:val="nl-NL"/>
        </w:rPr>
        <w:t>/- 8 uur tussen de modules in</w:t>
      </w:r>
    </w:p>
    <w:p w14:paraId="5CDCB6B9" w14:textId="77777777" w:rsidR="003460F5" w:rsidRDefault="003460F5" w:rsidP="003460F5">
      <w:pPr>
        <w:spacing w:after="0" w:line="240" w:lineRule="auto"/>
        <w:rPr>
          <w:lang w:val="nl-NL"/>
        </w:rPr>
      </w:pPr>
    </w:p>
    <w:p w14:paraId="1A5AC6DA" w14:textId="77777777" w:rsidR="003460F5" w:rsidRPr="00685092" w:rsidRDefault="003460F5" w:rsidP="003460F5">
      <w:pPr>
        <w:spacing w:after="0" w:line="240" w:lineRule="auto"/>
        <w:rPr>
          <w:lang w:val="nl-NL"/>
        </w:rPr>
      </w:pPr>
      <w:r w:rsidRPr="0093766D">
        <w:rPr>
          <w:b/>
          <w:lang w:val="nl-NL"/>
        </w:rPr>
        <w:t>Per module of het gehele programma accrediteren?</w:t>
      </w:r>
      <w:r>
        <w:rPr>
          <w:lang w:val="nl-NL"/>
        </w:rPr>
        <w:t xml:space="preserve"> Per module accrediteren</w:t>
      </w:r>
    </w:p>
    <w:p w14:paraId="47F1C755" w14:textId="77777777" w:rsidR="0065313D" w:rsidRDefault="0065313D">
      <w:pPr>
        <w:rPr>
          <w:b/>
          <w:lang w:val="nl-NL"/>
        </w:rPr>
      </w:pPr>
    </w:p>
    <w:p w14:paraId="18CFE033" w14:textId="1C6ED036" w:rsidR="003460F5" w:rsidRPr="0065313D" w:rsidRDefault="0065313D">
      <w:pPr>
        <w:rPr>
          <w:lang w:val="nl-NL"/>
        </w:rPr>
      </w:pPr>
      <w:r w:rsidRPr="0065313D">
        <w:rPr>
          <w:lang w:val="nl-NL"/>
        </w:rPr>
        <w:t xml:space="preserve">De in dit document opgenomen literatuur is onder voorbehoud van eventuele wijzigingen. Naar inzicht van onze </w:t>
      </w:r>
      <w:proofErr w:type="spellStart"/>
      <w:r w:rsidRPr="0065313D">
        <w:rPr>
          <w:lang w:val="nl-NL"/>
        </w:rPr>
        <w:t>faculty</w:t>
      </w:r>
      <w:proofErr w:type="spellEnd"/>
      <w:r w:rsidRPr="0065313D">
        <w:rPr>
          <w:lang w:val="nl-NL"/>
        </w:rPr>
        <w:t xml:space="preserve"> kan actuelere literatuur worden opgenomen.</w:t>
      </w:r>
      <w:r w:rsidR="003460F5" w:rsidRPr="0065313D">
        <w:rPr>
          <w:lang w:val="nl-NL"/>
        </w:rPr>
        <w:br w:type="page"/>
      </w:r>
    </w:p>
    <w:p w14:paraId="4F59BE1B" w14:textId="43A129DD" w:rsidR="003460F5" w:rsidRPr="003460F5" w:rsidRDefault="003460F5" w:rsidP="00854551">
      <w:pPr>
        <w:spacing w:after="0" w:line="280" w:lineRule="atLeast"/>
        <w:rPr>
          <w:b/>
          <w:lang w:val="nl-NL"/>
        </w:rPr>
      </w:pPr>
      <w:r w:rsidRPr="003460F5">
        <w:rPr>
          <w:b/>
          <w:lang w:val="nl-NL"/>
        </w:rPr>
        <w:lastRenderedPageBreak/>
        <w:t>Tijdsplanning</w:t>
      </w:r>
    </w:p>
    <w:p w14:paraId="4A691BC6" w14:textId="77777777" w:rsidR="003460F5" w:rsidRDefault="003460F5" w:rsidP="00854551">
      <w:pPr>
        <w:spacing w:after="0" w:line="280" w:lineRule="atLeast"/>
        <w:rPr>
          <w:lang w:val="nl-N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2410"/>
        <w:gridCol w:w="2409"/>
        <w:gridCol w:w="1276"/>
      </w:tblGrid>
      <w:tr w:rsidR="00EB641A" w:rsidRPr="00806183" w14:paraId="10CF99D0" w14:textId="77777777" w:rsidTr="00EB641A">
        <w:tc>
          <w:tcPr>
            <w:tcW w:w="3681" w:type="dxa"/>
          </w:tcPr>
          <w:p w14:paraId="728829FB" w14:textId="77777777" w:rsidR="003460F5" w:rsidRPr="00806183" w:rsidRDefault="003460F5" w:rsidP="001E0837">
            <w:pPr>
              <w:rPr>
                <w:b/>
                <w:szCs w:val="21"/>
              </w:rPr>
            </w:pPr>
            <w:r w:rsidRPr="00806183">
              <w:rPr>
                <w:b/>
                <w:szCs w:val="21"/>
              </w:rPr>
              <w:t>Module 1</w:t>
            </w:r>
          </w:p>
        </w:tc>
        <w:tc>
          <w:tcPr>
            <w:tcW w:w="2410" w:type="dxa"/>
          </w:tcPr>
          <w:p w14:paraId="6CBF6503" w14:textId="77777777" w:rsidR="003460F5" w:rsidRPr="00806183" w:rsidRDefault="003460F5" w:rsidP="001E0837">
            <w:pPr>
              <w:rPr>
                <w:b/>
                <w:szCs w:val="21"/>
              </w:rPr>
            </w:pPr>
            <w:r w:rsidRPr="00806183">
              <w:rPr>
                <w:b/>
                <w:szCs w:val="21"/>
              </w:rPr>
              <w:t>Dag</w:t>
            </w:r>
          </w:p>
        </w:tc>
        <w:tc>
          <w:tcPr>
            <w:tcW w:w="2409" w:type="dxa"/>
          </w:tcPr>
          <w:p w14:paraId="05931469" w14:textId="77777777" w:rsidR="003460F5" w:rsidRPr="00806183" w:rsidRDefault="003460F5" w:rsidP="001E0837">
            <w:pPr>
              <w:rPr>
                <w:b/>
                <w:szCs w:val="21"/>
              </w:rPr>
            </w:pPr>
            <w:r w:rsidRPr="00806183">
              <w:rPr>
                <w:b/>
                <w:szCs w:val="21"/>
              </w:rPr>
              <w:t>Tijd</w:t>
            </w:r>
          </w:p>
        </w:tc>
        <w:tc>
          <w:tcPr>
            <w:tcW w:w="1276" w:type="dxa"/>
          </w:tcPr>
          <w:p w14:paraId="7682BE68" w14:textId="77777777" w:rsidR="003460F5" w:rsidRPr="00806183" w:rsidRDefault="003460F5" w:rsidP="001E0837">
            <w:pPr>
              <w:rPr>
                <w:b/>
                <w:szCs w:val="21"/>
              </w:rPr>
            </w:pPr>
            <w:r w:rsidRPr="00806183">
              <w:rPr>
                <w:b/>
                <w:szCs w:val="21"/>
              </w:rPr>
              <w:t>Uren</w:t>
            </w:r>
          </w:p>
        </w:tc>
      </w:tr>
      <w:tr w:rsidR="003460F5" w:rsidRPr="00806183" w14:paraId="3F1087C1" w14:textId="77777777" w:rsidTr="00EB641A">
        <w:tc>
          <w:tcPr>
            <w:tcW w:w="3681" w:type="dxa"/>
          </w:tcPr>
          <w:p w14:paraId="074C881F" w14:textId="77777777" w:rsidR="003460F5" w:rsidRPr="00806183" w:rsidRDefault="003460F5" w:rsidP="001E0837">
            <w:pPr>
              <w:rPr>
                <w:szCs w:val="21"/>
              </w:rPr>
            </w:pPr>
            <w:proofErr w:type="spellStart"/>
            <w:r w:rsidRPr="00806183">
              <w:rPr>
                <w:szCs w:val="21"/>
              </w:rPr>
              <w:t>Strategy</w:t>
            </w:r>
            <w:proofErr w:type="spellEnd"/>
            <w:r w:rsidRPr="00806183">
              <w:rPr>
                <w:szCs w:val="21"/>
              </w:rPr>
              <w:t xml:space="preserve"> &amp; New </w:t>
            </w:r>
            <w:proofErr w:type="spellStart"/>
            <w:r w:rsidRPr="00806183">
              <w:rPr>
                <w:szCs w:val="21"/>
              </w:rPr>
              <w:t>Realities</w:t>
            </w:r>
            <w:proofErr w:type="spellEnd"/>
          </w:p>
        </w:tc>
        <w:tc>
          <w:tcPr>
            <w:tcW w:w="2410" w:type="dxa"/>
          </w:tcPr>
          <w:p w14:paraId="1E0ED2A6" w14:textId="77777777" w:rsidR="003460F5" w:rsidRPr="00806183" w:rsidRDefault="003460F5" w:rsidP="001E0837">
            <w:pPr>
              <w:rPr>
                <w:szCs w:val="21"/>
              </w:rPr>
            </w:pPr>
            <w:r w:rsidRPr="00806183">
              <w:rPr>
                <w:szCs w:val="21"/>
              </w:rPr>
              <w:t>9 mei 2019</w:t>
            </w:r>
          </w:p>
        </w:tc>
        <w:tc>
          <w:tcPr>
            <w:tcW w:w="2409" w:type="dxa"/>
          </w:tcPr>
          <w:p w14:paraId="39B3E56C" w14:textId="77777777" w:rsidR="003460F5" w:rsidRPr="00806183" w:rsidRDefault="003460F5" w:rsidP="001E0837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45754623" w14:textId="6A1C9DCE" w:rsidR="003460F5" w:rsidRPr="00806183" w:rsidRDefault="003460F5" w:rsidP="001E0837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 w:rsidR="00A9640C"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3460F5" w:rsidRPr="00806183" w14:paraId="59A766DC" w14:textId="77777777" w:rsidTr="00EB641A">
        <w:tc>
          <w:tcPr>
            <w:tcW w:w="3681" w:type="dxa"/>
          </w:tcPr>
          <w:p w14:paraId="7834C52F" w14:textId="77777777" w:rsidR="003460F5" w:rsidRPr="00806183" w:rsidRDefault="003460F5" w:rsidP="001E0837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1B7DA69F" w14:textId="77777777" w:rsidR="003460F5" w:rsidRPr="00806183" w:rsidRDefault="003460F5" w:rsidP="001E0837">
            <w:pPr>
              <w:rPr>
                <w:szCs w:val="21"/>
              </w:rPr>
            </w:pPr>
            <w:r w:rsidRPr="00806183">
              <w:rPr>
                <w:szCs w:val="21"/>
              </w:rPr>
              <w:t>10 mei 2019</w:t>
            </w:r>
          </w:p>
        </w:tc>
        <w:tc>
          <w:tcPr>
            <w:tcW w:w="2409" w:type="dxa"/>
          </w:tcPr>
          <w:p w14:paraId="3E6DCFB1" w14:textId="5902E9CE" w:rsidR="003460F5" w:rsidRPr="00806183" w:rsidRDefault="00963F4D" w:rsidP="001E0837">
            <w:pPr>
              <w:rPr>
                <w:szCs w:val="21"/>
              </w:rPr>
            </w:pPr>
            <w:r>
              <w:rPr>
                <w:szCs w:val="21"/>
              </w:rPr>
              <w:t>9:00 – 17:30</w:t>
            </w:r>
          </w:p>
        </w:tc>
        <w:tc>
          <w:tcPr>
            <w:tcW w:w="1276" w:type="dxa"/>
          </w:tcPr>
          <w:p w14:paraId="15C5A068" w14:textId="58D739CF" w:rsidR="003460F5" w:rsidRPr="00806183" w:rsidRDefault="00963F4D" w:rsidP="001E0837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="003460F5" w:rsidRPr="00806183">
              <w:rPr>
                <w:szCs w:val="21"/>
              </w:rPr>
              <w:t xml:space="preserve"> uur</w:t>
            </w:r>
          </w:p>
        </w:tc>
      </w:tr>
      <w:tr w:rsidR="00A9640C" w:rsidRPr="00806183" w14:paraId="0EB8821A" w14:textId="77777777" w:rsidTr="00EB641A">
        <w:tc>
          <w:tcPr>
            <w:tcW w:w="3681" w:type="dxa"/>
          </w:tcPr>
          <w:p w14:paraId="0621DECA" w14:textId="77777777" w:rsidR="00A9640C" w:rsidRPr="00806183" w:rsidRDefault="00A9640C" w:rsidP="00A9640C">
            <w:pPr>
              <w:rPr>
                <w:szCs w:val="21"/>
              </w:rPr>
            </w:pPr>
            <w:proofErr w:type="spellStart"/>
            <w:r w:rsidRPr="00806183">
              <w:rPr>
                <w:szCs w:val="21"/>
              </w:rPr>
              <w:t>Leadership</w:t>
            </w:r>
            <w:proofErr w:type="spellEnd"/>
          </w:p>
        </w:tc>
        <w:tc>
          <w:tcPr>
            <w:tcW w:w="2410" w:type="dxa"/>
          </w:tcPr>
          <w:p w14:paraId="5C6CAF31" w14:textId="77777777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27 juni 2019</w:t>
            </w:r>
          </w:p>
        </w:tc>
        <w:tc>
          <w:tcPr>
            <w:tcW w:w="2409" w:type="dxa"/>
          </w:tcPr>
          <w:p w14:paraId="5089D366" w14:textId="6588648C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527FDFC6" w14:textId="042A11CE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963F4D" w:rsidRPr="00806183" w14:paraId="51FBFCB6" w14:textId="77777777" w:rsidTr="00EB641A">
        <w:tc>
          <w:tcPr>
            <w:tcW w:w="3681" w:type="dxa"/>
          </w:tcPr>
          <w:p w14:paraId="5763EABF" w14:textId="77777777" w:rsidR="00963F4D" w:rsidRPr="00806183" w:rsidRDefault="00963F4D" w:rsidP="00963F4D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2F319048" w14:textId="77777777" w:rsidR="00963F4D" w:rsidRPr="00806183" w:rsidRDefault="00963F4D" w:rsidP="00963F4D">
            <w:pPr>
              <w:rPr>
                <w:szCs w:val="21"/>
              </w:rPr>
            </w:pPr>
            <w:r w:rsidRPr="00806183">
              <w:rPr>
                <w:szCs w:val="21"/>
              </w:rPr>
              <w:t>28 juni 2019</w:t>
            </w:r>
          </w:p>
        </w:tc>
        <w:tc>
          <w:tcPr>
            <w:tcW w:w="2409" w:type="dxa"/>
          </w:tcPr>
          <w:p w14:paraId="1B78ED67" w14:textId="370DEC42" w:rsidR="00963F4D" w:rsidRPr="00806183" w:rsidRDefault="00963F4D" w:rsidP="00963F4D">
            <w:pPr>
              <w:rPr>
                <w:szCs w:val="21"/>
              </w:rPr>
            </w:pPr>
            <w:r>
              <w:rPr>
                <w:szCs w:val="21"/>
              </w:rPr>
              <w:t>9:00 – 17:30</w:t>
            </w:r>
          </w:p>
        </w:tc>
        <w:tc>
          <w:tcPr>
            <w:tcW w:w="1276" w:type="dxa"/>
          </w:tcPr>
          <w:p w14:paraId="09385AB1" w14:textId="64FAF760" w:rsidR="00963F4D" w:rsidRPr="00806183" w:rsidRDefault="00963F4D" w:rsidP="00963F4D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Pr="00806183">
              <w:rPr>
                <w:szCs w:val="21"/>
              </w:rPr>
              <w:t xml:space="preserve"> uur</w:t>
            </w:r>
          </w:p>
        </w:tc>
      </w:tr>
      <w:tr w:rsidR="00A9640C" w:rsidRPr="00806183" w14:paraId="77447116" w14:textId="77777777" w:rsidTr="00EB641A">
        <w:tc>
          <w:tcPr>
            <w:tcW w:w="3681" w:type="dxa"/>
          </w:tcPr>
          <w:p w14:paraId="4B1AA5BD" w14:textId="77777777" w:rsidR="00A9640C" w:rsidRPr="00806183" w:rsidRDefault="00A9640C" w:rsidP="00A9640C">
            <w:pPr>
              <w:rPr>
                <w:szCs w:val="21"/>
              </w:rPr>
            </w:pPr>
            <w:proofErr w:type="spellStart"/>
            <w:r w:rsidRPr="00806183">
              <w:rPr>
                <w:szCs w:val="21"/>
              </w:rPr>
              <w:t>Future</w:t>
            </w:r>
            <w:proofErr w:type="spellEnd"/>
            <w:r w:rsidRPr="00806183">
              <w:rPr>
                <w:szCs w:val="21"/>
              </w:rPr>
              <w:t xml:space="preserve"> of Healthcare</w:t>
            </w:r>
          </w:p>
        </w:tc>
        <w:tc>
          <w:tcPr>
            <w:tcW w:w="2410" w:type="dxa"/>
          </w:tcPr>
          <w:p w14:paraId="58551269" w14:textId="77777777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3 september 2019</w:t>
            </w:r>
          </w:p>
        </w:tc>
        <w:tc>
          <w:tcPr>
            <w:tcW w:w="2409" w:type="dxa"/>
          </w:tcPr>
          <w:p w14:paraId="52B01C50" w14:textId="2703AAFD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493AFE8E" w14:textId="2DF27655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963F4D" w:rsidRPr="00806183" w14:paraId="7B8DC80C" w14:textId="77777777" w:rsidTr="00EB641A">
        <w:tc>
          <w:tcPr>
            <w:tcW w:w="3681" w:type="dxa"/>
          </w:tcPr>
          <w:p w14:paraId="17B36197" w14:textId="77777777" w:rsidR="00963F4D" w:rsidRPr="00806183" w:rsidRDefault="00963F4D" w:rsidP="00963F4D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57B3966D" w14:textId="77777777" w:rsidR="00963F4D" w:rsidRPr="00806183" w:rsidRDefault="00963F4D" w:rsidP="00963F4D">
            <w:pPr>
              <w:rPr>
                <w:szCs w:val="21"/>
              </w:rPr>
            </w:pPr>
            <w:r w:rsidRPr="00806183">
              <w:rPr>
                <w:szCs w:val="21"/>
              </w:rPr>
              <w:t>4 september 2019</w:t>
            </w:r>
          </w:p>
        </w:tc>
        <w:tc>
          <w:tcPr>
            <w:tcW w:w="2409" w:type="dxa"/>
          </w:tcPr>
          <w:p w14:paraId="1F9EB2C2" w14:textId="1B2FE6DB" w:rsidR="00963F4D" w:rsidRPr="00806183" w:rsidRDefault="00963F4D" w:rsidP="00963F4D">
            <w:pPr>
              <w:rPr>
                <w:szCs w:val="21"/>
              </w:rPr>
            </w:pPr>
            <w:r>
              <w:rPr>
                <w:szCs w:val="21"/>
              </w:rPr>
              <w:t>9:00 – 17:30</w:t>
            </w:r>
          </w:p>
        </w:tc>
        <w:tc>
          <w:tcPr>
            <w:tcW w:w="1276" w:type="dxa"/>
          </w:tcPr>
          <w:p w14:paraId="263C8A2E" w14:textId="0C09CE95" w:rsidR="00963F4D" w:rsidRPr="00806183" w:rsidRDefault="00963F4D" w:rsidP="00963F4D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Pr="00806183">
              <w:rPr>
                <w:szCs w:val="21"/>
              </w:rPr>
              <w:t xml:space="preserve"> uur</w:t>
            </w:r>
          </w:p>
        </w:tc>
      </w:tr>
      <w:tr w:rsidR="00A9640C" w:rsidRPr="00806183" w14:paraId="661F3D56" w14:textId="77777777" w:rsidTr="00EB641A">
        <w:tc>
          <w:tcPr>
            <w:tcW w:w="3681" w:type="dxa"/>
          </w:tcPr>
          <w:p w14:paraId="5F471F1F" w14:textId="77777777" w:rsidR="00A9640C" w:rsidRDefault="00A9640C" w:rsidP="00A9640C">
            <w:pPr>
              <w:rPr>
                <w:szCs w:val="21"/>
              </w:rPr>
            </w:pPr>
            <w:proofErr w:type="spellStart"/>
            <w:r w:rsidRPr="00806183">
              <w:rPr>
                <w:szCs w:val="21"/>
              </w:rPr>
              <w:t>Quality</w:t>
            </w:r>
            <w:proofErr w:type="spellEnd"/>
            <w:r w:rsidRPr="00806183">
              <w:rPr>
                <w:szCs w:val="21"/>
              </w:rPr>
              <w:t xml:space="preserve"> &amp; Safety in Cure</w:t>
            </w:r>
          </w:p>
          <w:p w14:paraId="09405D30" w14:textId="4681D0B6" w:rsidR="00A9640C" w:rsidRPr="00806183" w:rsidRDefault="00A9640C" w:rsidP="00A9640C">
            <w:pPr>
              <w:rPr>
                <w:szCs w:val="21"/>
              </w:rPr>
            </w:pPr>
            <w:r>
              <w:rPr>
                <w:szCs w:val="21"/>
              </w:rPr>
              <w:t>(werkbezoek op 26 september is facultatief)</w:t>
            </w:r>
          </w:p>
        </w:tc>
        <w:tc>
          <w:tcPr>
            <w:tcW w:w="2410" w:type="dxa"/>
          </w:tcPr>
          <w:p w14:paraId="0543B26A" w14:textId="17A991B2" w:rsidR="00A9640C" w:rsidRPr="00806183" w:rsidRDefault="00A9640C" w:rsidP="00A9640C">
            <w:pPr>
              <w:rPr>
                <w:szCs w:val="21"/>
              </w:rPr>
            </w:pPr>
            <w:r>
              <w:rPr>
                <w:szCs w:val="21"/>
              </w:rPr>
              <w:t>25</w:t>
            </w:r>
            <w:r w:rsidRPr="00806183">
              <w:rPr>
                <w:szCs w:val="21"/>
              </w:rPr>
              <w:t xml:space="preserve"> september 2019</w:t>
            </w:r>
          </w:p>
        </w:tc>
        <w:tc>
          <w:tcPr>
            <w:tcW w:w="2409" w:type="dxa"/>
          </w:tcPr>
          <w:p w14:paraId="112033EC" w14:textId="03839A75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1B74AD0B" w14:textId="4476F687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A9640C" w:rsidRPr="00806183" w14:paraId="5A787075" w14:textId="77777777" w:rsidTr="00EB641A">
        <w:tc>
          <w:tcPr>
            <w:tcW w:w="3681" w:type="dxa"/>
          </w:tcPr>
          <w:p w14:paraId="5780EAE0" w14:textId="77777777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Finance</w:t>
            </w:r>
          </w:p>
        </w:tc>
        <w:tc>
          <w:tcPr>
            <w:tcW w:w="2410" w:type="dxa"/>
          </w:tcPr>
          <w:p w14:paraId="07BF7D07" w14:textId="77777777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24 oktober 2019</w:t>
            </w:r>
          </w:p>
        </w:tc>
        <w:tc>
          <w:tcPr>
            <w:tcW w:w="2409" w:type="dxa"/>
          </w:tcPr>
          <w:p w14:paraId="582C2D5D" w14:textId="1A9F3575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31D52EFD" w14:textId="6DA9FF82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963F4D" w:rsidRPr="00806183" w14:paraId="0745436F" w14:textId="77777777" w:rsidTr="00EB641A">
        <w:tc>
          <w:tcPr>
            <w:tcW w:w="3681" w:type="dxa"/>
          </w:tcPr>
          <w:p w14:paraId="597F1C75" w14:textId="77777777" w:rsidR="00963F4D" w:rsidRPr="00806183" w:rsidRDefault="00963F4D" w:rsidP="00963F4D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7C739A2E" w14:textId="77777777" w:rsidR="00963F4D" w:rsidRPr="00806183" w:rsidRDefault="00963F4D" w:rsidP="00963F4D">
            <w:pPr>
              <w:rPr>
                <w:szCs w:val="21"/>
              </w:rPr>
            </w:pPr>
            <w:r w:rsidRPr="00806183">
              <w:rPr>
                <w:szCs w:val="21"/>
              </w:rPr>
              <w:t>25 oktober 2019</w:t>
            </w:r>
          </w:p>
        </w:tc>
        <w:tc>
          <w:tcPr>
            <w:tcW w:w="2409" w:type="dxa"/>
          </w:tcPr>
          <w:p w14:paraId="79EEC334" w14:textId="359F744B" w:rsidR="00963F4D" w:rsidRPr="00806183" w:rsidRDefault="00963F4D" w:rsidP="00963F4D">
            <w:pPr>
              <w:rPr>
                <w:szCs w:val="21"/>
              </w:rPr>
            </w:pPr>
            <w:r>
              <w:rPr>
                <w:szCs w:val="21"/>
              </w:rPr>
              <w:t>9:00 – 17:30</w:t>
            </w:r>
          </w:p>
        </w:tc>
        <w:tc>
          <w:tcPr>
            <w:tcW w:w="1276" w:type="dxa"/>
          </w:tcPr>
          <w:p w14:paraId="57C3A2B1" w14:textId="632DA264" w:rsidR="00963F4D" w:rsidRPr="00806183" w:rsidRDefault="00963F4D" w:rsidP="00963F4D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Pr="00806183">
              <w:rPr>
                <w:szCs w:val="21"/>
              </w:rPr>
              <w:t xml:space="preserve"> uur</w:t>
            </w:r>
          </w:p>
        </w:tc>
      </w:tr>
      <w:tr w:rsidR="00A9640C" w:rsidRPr="00806183" w14:paraId="2925A0BC" w14:textId="77777777" w:rsidTr="00EB641A">
        <w:tc>
          <w:tcPr>
            <w:tcW w:w="3681" w:type="dxa"/>
          </w:tcPr>
          <w:p w14:paraId="0738B8B8" w14:textId="77777777" w:rsidR="00A9640C" w:rsidRPr="00806183" w:rsidRDefault="00A9640C" w:rsidP="00A9640C">
            <w:pPr>
              <w:rPr>
                <w:szCs w:val="21"/>
              </w:rPr>
            </w:pPr>
            <w:proofErr w:type="spellStart"/>
            <w:r w:rsidRPr="00806183">
              <w:rPr>
                <w:szCs w:val="21"/>
              </w:rPr>
              <w:t>Innovation</w:t>
            </w:r>
            <w:proofErr w:type="spellEnd"/>
          </w:p>
        </w:tc>
        <w:tc>
          <w:tcPr>
            <w:tcW w:w="2410" w:type="dxa"/>
          </w:tcPr>
          <w:p w14:paraId="26131195" w14:textId="77777777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28 november 2019</w:t>
            </w:r>
          </w:p>
        </w:tc>
        <w:tc>
          <w:tcPr>
            <w:tcW w:w="2409" w:type="dxa"/>
          </w:tcPr>
          <w:p w14:paraId="44965772" w14:textId="10B26923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56A593D8" w14:textId="454F6246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963F4D" w:rsidRPr="00806183" w14:paraId="4C7777D4" w14:textId="77777777" w:rsidTr="00EB641A">
        <w:tc>
          <w:tcPr>
            <w:tcW w:w="3681" w:type="dxa"/>
          </w:tcPr>
          <w:p w14:paraId="239408EA" w14:textId="77777777" w:rsidR="00963F4D" w:rsidRPr="00806183" w:rsidRDefault="00963F4D" w:rsidP="00963F4D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0126D0D4" w14:textId="77777777" w:rsidR="00963F4D" w:rsidRPr="00806183" w:rsidRDefault="00963F4D" w:rsidP="00963F4D">
            <w:pPr>
              <w:rPr>
                <w:szCs w:val="21"/>
              </w:rPr>
            </w:pPr>
            <w:r w:rsidRPr="00806183">
              <w:rPr>
                <w:szCs w:val="21"/>
              </w:rPr>
              <w:t>29 november 2019</w:t>
            </w:r>
          </w:p>
        </w:tc>
        <w:tc>
          <w:tcPr>
            <w:tcW w:w="2409" w:type="dxa"/>
          </w:tcPr>
          <w:p w14:paraId="492603FF" w14:textId="67E85534" w:rsidR="00963F4D" w:rsidRPr="00806183" w:rsidRDefault="00963F4D" w:rsidP="00963F4D">
            <w:pPr>
              <w:rPr>
                <w:szCs w:val="21"/>
              </w:rPr>
            </w:pPr>
            <w:r>
              <w:rPr>
                <w:szCs w:val="21"/>
              </w:rPr>
              <w:t>9:00 – 17:30</w:t>
            </w:r>
          </w:p>
        </w:tc>
        <w:tc>
          <w:tcPr>
            <w:tcW w:w="1276" w:type="dxa"/>
          </w:tcPr>
          <w:p w14:paraId="52742335" w14:textId="0A937871" w:rsidR="00963F4D" w:rsidRPr="00806183" w:rsidRDefault="00963F4D" w:rsidP="00963F4D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Pr="00806183">
              <w:rPr>
                <w:szCs w:val="21"/>
              </w:rPr>
              <w:t xml:space="preserve"> uur</w:t>
            </w:r>
          </w:p>
        </w:tc>
      </w:tr>
      <w:tr w:rsidR="00A9640C" w:rsidRPr="00806183" w14:paraId="311F370B" w14:textId="77777777" w:rsidTr="00EB641A">
        <w:tc>
          <w:tcPr>
            <w:tcW w:w="3681" w:type="dxa"/>
          </w:tcPr>
          <w:p w14:paraId="1E3CD61C" w14:textId="77777777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 xml:space="preserve">Operations &amp; End </w:t>
            </w:r>
            <w:proofErr w:type="spellStart"/>
            <w:r w:rsidRPr="00806183">
              <w:rPr>
                <w:szCs w:val="21"/>
              </w:rPr>
              <w:t>Presentations</w:t>
            </w:r>
            <w:proofErr w:type="spellEnd"/>
          </w:p>
        </w:tc>
        <w:tc>
          <w:tcPr>
            <w:tcW w:w="2410" w:type="dxa"/>
          </w:tcPr>
          <w:p w14:paraId="1EEEBEB3" w14:textId="77777777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12 maart 2020</w:t>
            </w:r>
          </w:p>
        </w:tc>
        <w:tc>
          <w:tcPr>
            <w:tcW w:w="2409" w:type="dxa"/>
          </w:tcPr>
          <w:p w14:paraId="48169A4A" w14:textId="137CAF1F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2629EABE" w14:textId="6FFA53AE" w:rsidR="00A9640C" w:rsidRPr="00806183" w:rsidRDefault="00A9640C" w:rsidP="00A9640C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963F4D" w:rsidRPr="00806183" w14:paraId="15E9CCEB" w14:textId="77777777" w:rsidTr="00EB641A">
        <w:tc>
          <w:tcPr>
            <w:tcW w:w="3681" w:type="dxa"/>
          </w:tcPr>
          <w:p w14:paraId="158F676E" w14:textId="77777777" w:rsidR="00963F4D" w:rsidRPr="00806183" w:rsidRDefault="00963F4D" w:rsidP="00963F4D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397FB6E9" w14:textId="77777777" w:rsidR="00963F4D" w:rsidRPr="00806183" w:rsidRDefault="00963F4D" w:rsidP="00963F4D">
            <w:pPr>
              <w:rPr>
                <w:szCs w:val="21"/>
              </w:rPr>
            </w:pPr>
            <w:r w:rsidRPr="00806183">
              <w:rPr>
                <w:szCs w:val="21"/>
              </w:rPr>
              <w:t>13 maart 2020</w:t>
            </w:r>
          </w:p>
        </w:tc>
        <w:tc>
          <w:tcPr>
            <w:tcW w:w="2409" w:type="dxa"/>
          </w:tcPr>
          <w:p w14:paraId="7398DB36" w14:textId="56744A48" w:rsidR="00963F4D" w:rsidRPr="00806183" w:rsidRDefault="00963F4D" w:rsidP="00963F4D">
            <w:pPr>
              <w:rPr>
                <w:szCs w:val="21"/>
              </w:rPr>
            </w:pPr>
            <w:r>
              <w:rPr>
                <w:szCs w:val="21"/>
              </w:rPr>
              <w:t>9:00 – 17:30</w:t>
            </w:r>
          </w:p>
        </w:tc>
        <w:tc>
          <w:tcPr>
            <w:tcW w:w="1276" w:type="dxa"/>
          </w:tcPr>
          <w:p w14:paraId="4A1EAD43" w14:textId="6A245FA7" w:rsidR="00963F4D" w:rsidRPr="00806183" w:rsidRDefault="00963F4D" w:rsidP="00963F4D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Pr="00806183">
              <w:rPr>
                <w:szCs w:val="21"/>
              </w:rPr>
              <w:t xml:space="preserve"> uur</w:t>
            </w:r>
          </w:p>
        </w:tc>
      </w:tr>
      <w:tr w:rsidR="003460F5" w:rsidRPr="00806183" w14:paraId="74D4C2F1" w14:textId="77777777" w:rsidTr="00EB641A">
        <w:tc>
          <w:tcPr>
            <w:tcW w:w="3681" w:type="dxa"/>
          </w:tcPr>
          <w:p w14:paraId="45670439" w14:textId="77777777" w:rsidR="003460F5" w:rsidRPr="00806183" w:rsidRDefault="003460F5" w:rsidP="001E0837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1C19E908" w14:textId="77777777" w:rsidR="003460F5" w:rsidRPr="00806183" w:rsidRDefault="003460F5" w:rsidP="001E0837">
            <w:pPr>
              <w:rPr>
                <w:szCs w:val="21"/>
              </w:rPr>
            </w:pPr>
          </w:p>
        </w:tc>
        <w:tc>
          <w:tcPr>
            <w:tcW w:w="2409" w:type="dxa"/>
          </w:tcPr>
          <w:p w14:paraId="290DA815" w14:textId="77777777" w:rsidR="003460F5" w:rsidRPr="00806183" w:rsidRDefault="003460F5" w:rsidP="001E0837">
            <w:pPr>
              <w:rPr>
                <w:b/>
                <w:szCs w:val="21"/>
              </w:rPr>
            </w:pPr>
            <w:r w:rsidRPr="00806183">
              <w:rPr>
                <w:b/>
                <w:szCs w:val="21"/>
              </w:rPr>
              <w:t>TOTAAL</w:t>
            </w:r>
          </w:p>
        </w:tc>
        <w:tc>
          <w:tcPr>
            <w:tcW w:w="1276" w:type="dxa"/>
          </w:tcPr>
          <w:p w14:paraId="0BF5EEBF" w14:textId="558DFB70" w:rsidR="003460F5" w:rsidRPr="00806183" w:rsidRDefault="004F2C4D" w:rsidP="001E0837">
            <w:pPr>
              <w:rPr>
                <w:szCs w:val="21"/>
              </w:rPr>
            </w:pPr>
            <w:r>
              <w:rPr>
                <w:szCs w:val="21"/>
              </w:rPr>
              <w:t>106,75</w:t>
            </w:r>
            <w:r w:rsidR="003460F5" w:rsidRPr="00806183">
              <w:rPr>
                <w:szCs w:val="21"/>
              </w:rPr>
              <w:t xml:space="preserve"> uur </w:t>
            </w:r>
          </w:p>
        </w:tc>
      </w:tr>
    </w:tbl>
    <w:p w14:paraId="3D5B4C3A" w14:textId="77777777" w:rsidR="003460F5" w:rsidRPr="00685092" w:rsidRDefault="003460F5" w:rsidP="00854551">
      <w:pPr>
        <w:spacing w:after="0" w:line="280" w:lineRule="atLeast"/>
        <w:rPr>
          <w:lang w:val="nl-NL"/>
        </w:rPr>
      </w:pPr>
    </w:p>
    <w:p w14:paraId="64512C1C" w14:textId="77777777" w:rsidR="00D96E71" w:rsidRDefault="00D96E71" w:rsidP="0093766D">
      <w:pPr>
        <w:spacing w:after="0" w:line="240" w:lineRule="auto"/>
        <w:rPr>
          <w:lang w:val="nl-NL"/>
        </w:rPr>
      </w:pPr>
    </w:p>
    <w:p w14:paraId="6E1869ED" w14:textId="77777777" w:rsidR="00685092" w:rsidRDefault="00685092" w:rsidP="0081145F">
      <w:pPr>
        <w:spacing w:after="0" w:line="240" w:lineRule="auto"/>
        <w:rPr>
          <w:lang w:val="nl-NL"/>
        </w:rPr>
      </w:pPr>
    </w:p>
    <w:p w14:paraId="39A4A242" w14:textId="77777777" w:rsidR="00685092" w:rsidRDefault="00685092" w:rsidP="0081145F">
      <w:pPr>
        <w:spacing w:after="0" w:line="240" w:lineRule="auto"/>
        <w:rPr>
          <w:lang w:val="nl-NL"/>
        </w:rPr>
      </w:pPr>
    </w:p>
    <w:p w14:paraId="7960A8EE" w14:textId="77777777" w:rsidR="004A6EA3" w:rsidRDefault="004A6EA3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0C3DBD28" w14:textId="77777777" w:rsidR="00685092" w:rsidRPr="0093766D" w:rsidRDefault="00685092" w:rsidP="004A6EA3">
      <w:pPr>
        <w:rPr>
          <w:b/>
          <w:lang w:val="nl-NL"/>
        </w:rPr>
      </w:pPr>
      <w:r w:rsidRPr="0093766D">
        <w:rPr>
          <w:b/>
          <w:lang w:val="nl-NL"/>
        </w:rPr>
        <w:lastRenderedPageBreak/>
        <w:t>Module omschrijvingen</w:t>
      </w:r>
      <w:r w:rsidR="0093766D" w:rsidRPr="0093766D">
        <w:rPr>
          <w:b/>
          <w:lang w:val="nl-NL"/>
        </w:rPr>
        <w:t xml:space="preserve"> plus leerdoelen per module:</w:t>
      </w:r>
    </w:p>
    <w:p w14:paraId="378E6366" w14:textId="77777777" w:rsidR="00EE05CF" w:rsidRDefault="00EE05CF" w:rsidP="0081145F">
      <w:pPr>
        <w:spacing w:after="0" w:line="240" w:lineRule="auto"/>
        <w:rPr>
          <w:b/>
          <w:color w:val="C00000"/>
          <w:lang w:val="nl-NL"/>
        </w:rPr>
      </w:pPr>
    </w:p>
    <w:p w14:paraId="6C881EE9" w14:textId="03B67A1B" w:rsidR="008A6D53" w:rsidRPr="00D96E71" w:rsidRDefault="002E2829" w:rsidP="008A6D53">
      <w:pPr>
        <w:spacing w:after="0" w:line="280" w:lineRule="atLeast"/>
        <w:rPr>
          <w:b/>
          <w:color w:val="C00000"/>
        </w:rPr>
      </w:pPr>
      <w:r w:rsidRPr="00D96E71">
        <w:rPr>
          <w:b/>
          <w:color w:val="C00000"/>
        </w:rPr>
        <w:t>Module</w:t>
      </w:r>
      <w:r w:rsidR="005E08DE">
        <w:rPr>
          <w:b/>
          <w:color w:val="C00000"/>
        </w:rPr>
        <w:t xml:space="preserve"> </w:t>
      </w:r>
      <w:r w:rsidRPr="00D96E71">
        <w:rPr>
          <w:b/>
          <w:color w:val="C00000"/>
        </w:rPr>
        <w:t xml:space="preserve"> 1</w:t>
      </w:r>
      <w:r w:rsidRPr="00D96E71">
        <w:rPr>
          <w:b/>
          <w:color w:val="C00000"/>
        </w:rPr>
        <w:tab/>
      </w:r>
      <w:r w:rsidR="008A6D53" w:rsidRPr="00D96E71">
        <w:rPr>
          <w:b/>
          <w:color w:val="C00000"/>
        </w:rPr>
        <w:t xml:space="preserve">Opening, Strategy &amp; New realities  </w:t>
      </w:r>
    </w:p>
    <w:p w14:paraId="09D68AF0" w14:textId="77777777" w:rsidR="002E2829" w:rsidRPr="00D96E71" w:rsidRDefault="002E2829" w:rsidP="008A6D53">
      <w:pPr>
        <w:spacing w:after="0" w:line="240" w:lineRule="auto"/>
      </w:pPr>
    </w:p>
    <w:p w14:paraId="3D16CF33" w14:textId="05CCE4B8" w:rsidR="008A6D53" w:rsidRPr="00D96E71" w:rsidRDefault="00956A46" w:rsidP="008A6D53">
      <w:pPr>
        <w:spacing w:after="0" w:line="240" w:lineRule="auto"/>
        <w:rPr>
          <w:i/>
        </w:rPr>
      </w:pPr>
      <w:r w:rsidRPr="00D96E71">
        <w:t>Data</w:t>
      </w:r>
      <w:r w:rsidR="008A6D53" w:rsidRPr="00D96E71">
        <w:t xml:space="preserve">: </w:t>
      </w:r>
      <w:r w:rsidR="002E2829" w:rsidRPr="00D96E71">
        <w:tab/>
      </w:r>
      <w:r w:rsidR="002E2829" w:rsidRPr="00D96E71">
        <w:tab/>
      </w:r>
      <w:r w:rsidR="00666BE4">
        <w:t xml:space="preserve">9 </w:t>
      </w:r>
      <w:proofErr w:type="spellStart"/>
      <w:r w:rsidR="00666BE4">
        <w:t>en</w:t>
      </w:r>
      <w:proofErr w:type="spellEnd"/>
      <w:r w:rsidR="00666BE4">
        <w:t xml:space="preserve"> 10 </w:t>
      </w:r>
      <w:proofErr w:type="spellStart"/>
      <w:r w:rsidR="00666BE4">
        <w:t>mei</w:t>
      </w:r>
      <w:proofErr w:type="spellEnd"/>
      <w:r w:rsidR="00666BE4">
        <w:t xml:space="preserve"> 2019</w:t>
      </w:r>
    </w:p>
    <w:p w14:paraId="39CB8288" w14:textId="4B39CE91" w:rsidR="00BD3D17" w:rsidRDefault="005E08DE" w:rsidP="002E2829">
      <w:pPr>
        <w:spacing w:after="0" w:line="240" w:lineRule="auto"/>
        <w:ind w:left="1440" w:hanging="1440"/>
        <w:rPr>
          <w:lang w:val="nl-NL"/>
        </w:rPr>
      </w:pPr>
      <w:r w:rsidRPr="00B337E9">
        <w:t>Faculty</w:t>
      </w:r>
      <w:r w:rsidR="008A6D53" w:rsidRPr="00B337E9">
        <w:t xml:space="preserve">: </w:t>
      </w:r>
      <w:r w:rsidR="002E2829" w:rsidRPr="00B337E9">
        <w:tab/>
      </w:r>
      <w:r w:rsidR="008A6D53" w:rsidRPr="00B337E9">
        <w:t xml:space="preserve">Prof. dr. Bart </w:t>
      </w:r>
      <w:proofErr w:type="spellStart"/>
      <w:r w:rsidR="008A6D53" w:rsidRPr="00B337E9">
        <w:t>Berden</w:t>
      </w:r>
      <w:proofErr w:type="spellEnd"/>
      <w:r w:rsidR="00BD3D17" w:rsidRPr="00B337E9">
        <w:t xml:space="preserve">, Drs. </w:t>
      </w:r>
      <w:proofErr w:type="spellStart"/>
      <w:r w:rsidR="00BD3D17" w:rsidRPr="00B337E9">
        <w:t>Olof</w:t>
      </w:r>
      <w:proofErr w:type="spellEnd"/>
      <w:r w:rsidR="00BD3D17" w:rsidRPr="00B337E9">
        <w:t xml:space="preserve"> </w:t>
      </w:r>
      <w:proofErr w:type="spellStart"/>
      <w:r w:rsidR="00BD3D17" w:rsidRPr="00B337E9">
        <w:t>Suttorp</w:t>
      </w:r>
      <w:proofErr w:type="spellEnd"/>
      <w:r w:rsidR="00BD3D17" w:rsidRPr="00B337E9">
        <w:t xml:space="preserve"> MBA</w:t>
      </w:r>
      <w:r w:rsidR="002E2829" w:rsidRPr="00B337E9">
        <w:t xml:space="preserve">, </w:t>
      </w:r>
      <w:r w:rsidR="00BD3D17" w:rsidRPr="00B337E9">
        <w:t xml:space="preserve">Prof. dr. </w:t>
      </w:r>
      <w:r w:rsidR="00BD3D17">
        <w:rPr>
          <w:lang w:val="nl-NL"/>
        </w:rPr>
        <w:t>Nardo van der Meer doet opening</w:t>
      </w:r>
    </w:p>
    <w:p w14:paraId="55AF42A3" w14:textId="77777777" w:rsidR="002E2829" w:rsidRDefault="002E2829" w:rsidP="008A6D53">
      <w:pPr>
        <w:spacing w:after="0" w:line="240" w:lineRule="auto"/>
        <w:rPr>
          <w:lang w:val="nl-NL"/>
        </w:rPr>
      </w:pPr>
    </w:p>
    <w:p w14:paraId="4F5B5D45" w14:textId="77777777" w:rsidR="00AE1B98" w:rsidRDefault="00E400BF" w:rsidP="008A6D53">
      <w:pPr>
        <w:spacing w:after="0" w:line="240" w:lineRule="auto"/>
        <w:rPr>
          <w:lang w:val="nl-NL"/>
        </w:rPr>
      </w:pPr>
      <w:r>
        <w:rPr>
          <w:lang w:val="nl-NL"/>
        </w:rPr>
        <w:t>Inhoudelijk verantwoordelijke</w:t>
      </w:r>
      <w:r w:rsidR="00AE1B98">
        <w:rPr>
          <w:lang w:val="nl-NL"/>
        </w:rPr>
        <w:t xml:space="preserve"> module 1: Prof. dr. Bart Berden</w:t>
      </w:r>
    </w:p>
    <w:p w14:paraId="4ADE855E" w14:textId="77777777" w:rsidR="002E2829" w:rsidRDefault="002E2829" w:rsidP="008A6D53">
      <w:pPr>
        <w:spacing w:after="0" w:line="240" w:lineRule="auto"/>
        <w:rPr>
          <w:lang w:val="nl-NL"/>
        </w:rPr>
      </w:pPr>
    </w:p>
    <w:p w14:paraId="7F15ECF0" w14:textId="77777777" w:rsidR="008A6D53" w:rsidRPr="008A6D53" w:rsidRDefault="008A6D53" w:rsidP="008A6D53">
      <w:pPr>
        <w:spacing w:after="0" w:line="240" w:lineRule="auto"/>
        <w:rPr>
          <w:lang w:val="nl-NL"/>
        </w:rPr>
      </w:pPr>
      <w:r w:rsidRPr="008A6D53">
        <w:rPr>
          <w:lang w:val="nl-NL"/>
        </w:rPr>
        <w:t>Doelstellingen module:</w:t>
      </w:r>
    </w:p>
    <w:p w14:paraId="072FC155" w14:textId="77777777" w:rsidR="008A6D53" w:rsidRDefault="008A6D53" w:rsidP="008A6D53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Kennis opdoen van relevante ontwikkelingen die zorginstellingen nu en in de toekomst raken</w:t>
      </w:r>
    </w:p>
    <w:p w14:paraId="4E187D05" w14:textId="77777777" w:rsidR="008A6D53" w:rsidRDefault="008A6D53" w:rsidP="008A6D53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Inzicht verkr</w:t>
      </w:r>
      <w:r w:rsidR="00956A46">
        <w:rPr>
          <w:lang w:val="nl-NL"/>
        </w:rPr>
        <w:t>ijgen in de structuur van het zorgstelsel</w:t>
      </w:r>
    </w:p>
    <w:p w14:paraId="1C8109ED" w14:textId="77777777" w:rsidR="00956A46" w:rsidRDefault="00956A46" w:rsidP="008A6D53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Kennis opdoen van strategieontwikkeling</w:t>
      </w:r>
    </w:p>
    <w:p w14:paraId="1D668C29" w14:textId="77777777" w:rsidR="00956A46" w:rsidRDefault="00956A46" w:rsidP="008A6D53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Inzicht verkrijgen in de manier waarop strategische keuzen binnen een ziekenhuis worden gemaakt</w:t>
      </w:r>
    </w:p>
    <w:p w14:paraId="021BCA2E" w14:textId="77777777" w:rsidR="00956A46" w:rsidRDefault="00956A46" w:rsidP="008A6D53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Toepassen van deze kennis en inzichten tijdens tussentijdse opdrachten waarbij gebruik wordt gemaakt van r</w:t>
      </w:r>
      <w:r w:rsidR="00BD3D17">
        <w:rPr>
          <w:lang w:val="nl-NL"/>
        </w:rPr>
        <w:t>elevante actuele casuïstiek (ingebracht door de hoogleraren)</w:t>
      </w:r>
    </w:p>
    <w:p w14:paraId="7F27EC8C" w14:textId="77777777" w:rsidR="00685092" w:rsidRPr="007A75CF" w:rsidRDefault="00685092" w:rsidP="00685092">
      <w:pPr>
        <w:spacing w:after="0" w:line="240" w:lineRule="auto"/>
        <w:rPr>
          <w:lang w:val="nl-NL"/>
        </w:rPr>
      </w:pPr>
    </w:p>
    <w:p w14:paraId="2E2EF1CE" w14:textId="63ED2236" w:rsidR="00685092" w:rsidRPr="000E6804" w:rsidRDefault="004416DB" w:rsidP="000E6804">
      <w:pPr>
        <w:pStyle w:val="ListParagraph"/>
        <w:numPr>
          <w:ilvl w:val="0"/>
          <w:numId w:val="19"/>
        </w:numPr>
        <w:spacing w:line="280" w:lineRule="atLeast"/>
        <w:rPr>
          <w:lang w:val="nl-NL"/>
        </w:rPr>
      </w:pPr>
      <w:r w:rsidRPr="000E6804">
        <w:rPr>
          <w:lang w:val="nl-NL"/>
        </w:rPr>
        <w:t xml:space="preserve">Boek: </w:t>
      </w:r>
      <w:proofErr w:type="spellStart"/>
      <w:r w:rsidR="00685092" w:rsidRPr="000E6804">
        <w:rPr>
          <w:lang w:val="nl-NL"/>
        </w:rPr>
        <w:t>Fuijkschot</w:t>
      </w:r>
      <w:proofErr w:type="spellEnd"/>
      <w:r w:rsidR="00685092" w:rsidRPr="000E6804">
        <w:rPr>
          <w:lang w:val="nl-NL"/>
        </w:rPr>
        <w:t xml:space="preserve"> et al, </w:t>
      </w:r>
      <w:r w:rsidRPr="000E6804">
        <w:rPr>
          <w:lang w:val="nl-NL"/>
        </w:rPr>
        <w:t xml:space="preserve">(2016) </w:t>
      </w:r>
      <w:r w:rsidRPr="000E6804">
        <w:rPr>
          <w:i/>
          <w:lang w:val="nl-NL"/>
        </w:rPr>
        <w:t>Artsen met verstand van zaken</w:t>
      </w:r>
      <w:r w:rsidR="00685092" w:rsidRPr="000E6804">
        <w:rPr>
          <w:i/>
          <w:lang w:val="nl-NL"/>
        </w:rPr>
        <w:t>.</w:t>
      </w:r>
      <w:r w:rsidR="00685092" w:rsidRPr="000E6804">
        <w:rPr>
          <w:lang w:val="nl-NL"/>
        </w:rPr>
        <w:t xml:space="preserve"> </w:t>
      </w:r>
      <w:r w:rsidRPr="000E6804">
        <w:rPr>
          <w:lang w:val="nl-NL"/>
        </w:rPr>
        <w:t xml:space="preserve">Utrecht: </w:t>
      </w:r>
      <w:r w:rsidR="00685092" w:rsidRPr="000E6804">
        <w:rPr>
          <w:lang w:val="nl-NL"/>
        </w:rPr>
        <w:t>De Tijdstroom</w:t>
      </w:r>
    </w:p>
    <w:p w14:paraId="59FF290D" w14:textId="3E2FFE5F" w:rsidR="00BD3D17" w:rsidRPr="000E6804" w:rsidRDefault="000E6804" w:rsidP="000E6804">
      <w:pPr>
        <w:spacing w:after="0" w:line="280" w:lineRule="atLeast"/>
        <w:ind w:firstLine="360"/>
        <w:rPr>
          <w:lang w:val="nl-NL"/>
        </w:rPr>
      </w:pPr>
      <w:r w:rsidRPr="000E6804">
        <w:rPr>
          <w:lang w:val="nl-NL"/>
        </w:rPr>
        <w:t>(meer literatuur volgt)</w:t>
      </w:r>
    </w:p>
    <w:p w14:paraId="2CD6C0EC" w14:textId="77777777" w:rsidR="00BD3D17" w:rsidRPr="00A13950" w:rsidRDefault="00BD3D17" w:rsidP="0081145F">
      <w:pPr>
        <w:spacing w:after="0" w:line="240" w:lineRule="auto"/>
        <w:rPr>
          <w:b/>
          <w:color w:val="C00000"/>
          <w:lang w:val="nl-NL"/>
        </w:rPr>
      </w:pPr>
    </w:p>
    <w:p w14:paraId="45B3F879" w14:textId="0A7700BB" w:rsidR="00956A46" w:rsidRDefault="002E2829" w:rsidP="00956A46">
      <w:pPr>
        <w:spacing w:after="0" w:line="240" w:lineRule="auto"/>
        <w:rPr>
          <w:b/>
          <w:color w:val="C00000"/>
          <w:lang w:val="nl-NL"/>
        </w:rPr>
      </w:pPr>
      <w:proofErr w:type="gramStart"/>
      <w:r>
        <w:rPr>
          <w:b/>
          <w:color w:val="C00000"/>
          <w:lang w:val="nl-NL"/>
        </w:rPr>
        <w:t xml:space="preserve">Module </w:t>
      </w:r>
      <w:r w:rsidR="005E08DE">
        <w:rPr>
          <w:b/>
          <w:color w:val="C00000"/>
          <w:lang w:val="nl-NL"/>
        </w:rPr>
        <w:t xml:space="preserve"> </w:t>
      </w:r>
      <w:proofErr w:type="gramEnd"/>
      <w:r>
        <w:rPr>
          <w:b/>
          <w:color w:val="C00000"/>
          <w:lang w:val="nl-NL"/>
        </w:rPr>
        <w:t>2</w:t>
      </w:r>
      <w:r>
        <w:rPr>
          <w:b/>
          <w:color w:val="C00000"/>
          <w:lang w:val="nl-NL"/>
        </w:rPr>
        <w:tab/>
      </w:r>
      <w:proofErr w:type="spellStart"/>
      <w:r w:rsidR="00956A46" w:rsidRPr="005537AF">
        <w:rPr>
          <w:b/>
          <w:color w:val="C00000"/>
          <w:lang w:val="nl-NL"/>
        </w:rPr>
        <w:t>Leadership</w:t>
      </w:r>
      <w:proofErr w:type="spellEnd"/>
      <w:r w:rsidR="00956A46">
        <w:rPr>
          <w:b/>
          <w:color w:val="C00000"/>
          <w:lang w:val="nl-NL"/>
        </w:rPr>
        <w:t xml:space="preserve"> </w:t>
      </w:r>
    </w:p>
    <w:p w14:paraId="7CB59E44" w14:textId="77777777" w:rsidR="002E2829" w:rsidRDefault="002E2829" w:rsidP="00956A46">
      <w:pPr>
        <w:spacing w:after="0" w:line="240" w:lineRule="auto"/>
        <w:rPr>
          <w:lang w:val="nl-NL"/>
        </w:rPr>
      </w:pPr>
    </w:p>
    <w:p w14:paraId="24501286" w14:textId="62366222" w:rsidR="00956A46" w:rsidRPr="008A6D53" w:rsidRDefault="00956A46" w:rsidP="00956A46">
      <w:pPr>
        <w:spacing w:after="0" w:line="240" w:lineRule="auto"/>
        <w:rPr>
          <w:i/>
          <w:lang w:val="nl-NL"/>
        </w:rPr>
      </w:pPr>
      <w:r>
        <w:rPr>
          <w:lang w:val="nl-NL"/>
        </w:rPr>
        <w:t>Data</w:t>
      </w:r>
      <w:r w:rsidRPr="008A6D53">
        <w:rPr>
          <w:lang w:val="nl-NL"/>
        </w:rPr>
        <w:t xml:space="preserve">: </w:t>
      </w:r>
      <w:r w:rsidR="002E2829">
        <w:rPr>
          <w:lang w:val="nl-NL"/>
        </w:rPr>
        <w:tab/>
      </w:r>
      <w:r w:rsidR="002E2829">
        <w:rPr>
          <w:lang w:val="nl-NL"/>
        </w:rPr>
        <w:tab/>
      </w:r>
      <w:r w:rsidR="00666BE4">
        <w:rPr>
          <w:lang w:val="nl-NL"/>
        </w:rPr>
        <w:t>27 en 28 juni</w:t>
      </w:r>
      <w:r w:rsidR="0065313D">
        <w:rPr>
          <w:lang w:val="nl-NL"/>
        </w:rPr>
        <w:t xml:space="preserve"> 2019</w:t>
      </w:r>
    </w:p>
    <w:p w14:paraId="2EE36CFB" w14:textId="25D2274F" w:rsidR="00AE1B98" w:rsidRDefault="00956A46" w:rsidP="002E2829">
      <w:pPr>
        <w:spacing w:after="0" w:line="240" w:lineRule="auto"/>
        <w:ind w:left="1440" w:hanging="1440"/>
        <w:rPr>
          <w:lang w:val="nl-NL"/>
        </w:rPr>
      </w:pPr>
      <w:r w:rsidRPr="008A6D53">
        <w:rPr>
          <w:lang w:val="nl-NL"/>
        </w:rPr>
        <w:t xml:space="preserve">Hoogleraar: </w:t>
      </w:r>
      <w:r w:rsidR="002E2829">
        <w:rPr>
          <w:lang w:val="nl-NL"/>
        </w:rPr>
        <w:tab/>
      </w:r>
      <w:r>
        <w:rPr>
          <w:lang w:val="nl-NL"/>
        </w:rPr>
        <w:t xml:space="preserve">Prof. dr. </w:t>
      </w:r>
      <w:r w:rsidRPr="005537AF">
        <w:rPr>
          <w:lang w:val="nl-NL"/>
        </w:rPr>
        <w:t xml:space="preserve">Nardo van der Meer, </w:t>
      </w:r>
      <w:r>
        <w:rPr>
          <w:lang w:val="nl-NL"/>
        </w:rPr>
        <w:t>Prof. dr. Jan de Vuijst</w:t>
      </w:r>
      <w:r w:rsidRPr="006071BC">
        <w:rPr>
          <w:lang w:val="nl-NL"/>
        </w:rPr>
        <w:t>, Drs. Oscar David</w:t>
      </w:r>
    </w:p>
    <w:p w14:paraId="3F9C38BD" w14:textId="77777777" w:rsidR="002E2829" w:rsidRDefault="002E2829" w:rsidP="00956A46">
      <w:pPr>
        <w:spacing w:after="0" w:line="240" w:lineRule="auto"/>
        <w:rPr>
          <w:lang w:val="nl-NL"/>
        </w:rPr>
      </w:pPr>
    </w:p>
    <w:p w14:paraId="65D8ABE7" w14:textId="2CED2195" w:rsidR="00AE1B98" w:rsidRDefault="00E400BF" w:rsidP="00956A46">
      <w:pPr>
        <w:spacing w:after="0" w:line="240" w:lineRule="auto"/>
        <w:rPr>
          <w:lang w:val="nl-NL"/>
        </w:rPr>
      </w:pPr>
      <w:r>
        <w:rPr>
          <w:lang w:val="nl-NL"/>
        </w:rPr>
        <w:t>Inhoudelijk verantwoordelijke module 2</w:t>
      </w:r>
      <w:r w:rsidR="00AE1B98">
        <w:rPr>
          <w:lang w:val="nl-NL"/>
        </w:rPr>
        <w:t xml:space="preserve">: Prof. dr. Nardo van der Meer </w:t>
      </w:r>
    </w:p>
    <w:p w14:paraId="49D9FD7D" w14:textId="77777777" w:rsidR="002E2829" w:rsidRDefault="002E2829" w:rsidP="00956A46">
      <w:pPr>
        <w:spacing w:after="0" w:line="240" w:lineRule="auto"/>
        <w:rPr>
          <w:lang w:val="nl-NL"/>
        </w:rPr>
      </w:pPr>
    </w:p>
    <w:p w14:paraId="4447AB23" w14:textId="77777777" w:rsidR="00956A46" w:rsidRPr="008A6D53" w:rsidRDefault="00956A46" w:rsidP="00956A46">
      <w:pPr>
        <w:spacing w:after="0" w:line="240" w:lineRule="auto"/>
        <w:rPr>
          <w:lang w:val="nl-NL"/>
        </w:rPr>
      </w:pPr>
      <w:r w:rsidRPr="008A6D53">
        <w:rPr>
          <w:lang w:val="nl-NL"/>
        </w:rPr>
        <w:t>Doelstellingen module:</w:t>
      </w:r>
    </w:p>
    <w:p w14:paraId="0C7D3EFA" w14:textId="77777777" w:rsidR="00956A46" w:rsidRDefault="00956A46" w:rsidP="00956A46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Kennis opdoen van hedendaagse leiderschapsstijlen</w:t>
      </w:r>
    </w:p>
    <w:p w14:paraId="3BE5A775" w14:textId="77777777" w:rsidR="00956A46" w:rsidRDefault="00956A46" w:rsidP="00956A46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Inzicht in en reflectie op de eigen leiderschapsstijl</w:t>
      </w:r>
    </w:p>
    <w:p w14:paraId="7455F48A" w14:textId="77777777" w:rsidR="00956A46" w:rsidRDefault="00956A46" w:rsidP="00956A46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Inzicht in hoe leiders</w:t>
      </w:r>
      <w:r w:rsidR="00AE1B98">
        <w:rPr>
          <w:lang w:val="nl-NL"/>
        </w:rPr>
        <w:t xml:space="preserve">chap samenhangt met de context van </w:t>
      </w:r>
      <w:r>
        <w:rPr>
          <w:lang w:val="nl-NL"/>
        </w:rPr>
        <w:t>de</w:t>
      </w:r>
      <w:r w:rsidR="00AE1B98">
        <w:rPr>
          <w:lang w:val="nl-NL"/>
        </w:rPr>
        <w:t xml:space="preserve"> organisatie waarbinnen u werkt</w:t>
      </w:r>
      <w:r>
        <w:rPr>
          <w:lang w:val="nl-NL"/>
        </w:rPr>
        <w:t>, gedrag en drijfveren</w:t>
      </w:r>
    </w:p>
    <w:p w14:paraId="20934573" w14:textId="77777777" w:rsidR="00956A46" w:rsidRPr="00956A46" w:rsidRDefault="00AE1B98" w:rsidP="00956A46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Inzicht in </w:t>
      </w:r>
      <w:r w:rsidR="00956A46">
        <w:rPr>
          <w:lang w:val="nl-NL"/>
        </w:rPr>
        <w:t>het macht- en krachtenveld binnen de organisatie</w:t>
      </w:r>
    </w:p>
    <w:p w14:paraId="4CDC153C" w14:textId="77777777" w:rsidR="00956A46" w:rsidRDefault="00956A46" w:rsidP="00956A46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Inzicht in wat er nodig is om een team te motiveren om een gemeenschappelijk doel te bereiken</w:t>
      </w:r>
    </w:p>
    <w:p w14:paraId="04BCDC23" w14:textId="5239CAF1" w:rsidR="00AD399D" w:rsidRDefault="00AD399D" w:rsidP="00956A46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Beïnvloeden zonder gezag</w:t>
      </w:r>
    </w:p>
    <w:p w14:paraId="32276B13" w14:textId="77777777" w:rsidR="001C5EF4" w:rsidRDefault="00956A46" w:rsidP="001C5EF4">
      <w:pPr>
        <w:pStyle w:val="ListParagraph"/>
        <w:numPr>
          <w:ilvl w:val="0"/>
          <w:numId w:val="10"/>
        </w:numPr>
        <w:spacing w:after="16" w:line="240" w:lineRule="auto"/>
        <w:rPr>
          <w:lang w:val="nl-NL"/>
        </w:rPr>
      </w:pPr>
      <w:r w:rsidRPr="001C5EF4">
        <w:rPr>
          <w:lang w:val="nl-NL"/>
        </w:rPr>
        <w:t>Toepassing op de eigen rol: de persoon van de leider als uitgangspunt</w:t>
      </w:r>
      <w:r w:rsidR="001C5EF4" w:rsidRPr="001C5EF4">
        <w:rPr>
          <w:lang w:val="nl-NL"/>
        </w:rPr>
        <w:t xml:space="preserve"> als ‘wie ben ik’. ‘wat drijft me?’ ‘wat zijn mijn kwaliteiten en valkuilen’, ‘wat zijn kernwaarden’ en ‘wie en wat heeft me gemaakt tot wie ik ben?’</w:t>
      </w:r>
    </w:p>
    <w:p w14:paraId="2D438E4C" w14:textId="77777777" w:rsidR="0093766D" w:rsidRDefault="0093766D" w:rsidP="0093766D">
      <w:pPr>
        <w:spacing w:after="16" w:line="240" w:lineRule="auto"/>
        <w:rPr>
          <w:lang w:val="nl-NL"/>
        </w:rPr>
      </w:pPr>
    </w:p>
    <w:p w14:paraId="13B6BDA6" w14:textId="77777777" w:rsidR="0093766D" w:rsidRDefault="0093766D" w:rsidP="0093766D">
      <w:pPr>
        <w:spacing w:after="16" w:line="240" w:lineRule="auto"/>
        <w:rPr>
          <w:lang w:val="nl-NL"/>
        </w:rPr>
      </w:pPr>
      <w:r>
        <w:rPr>
          <w:lang w:val="nl-NL"/>
        </w:rPr>
        <w:t>Literatuur:</w:t>
      </w:r>
    </w:p>
    <w:p w14:paraId="64963A15" w14:textId="7642A592" w:rsidR="0093766D" w:rsidRPr="00D96B59" w:rsidRDefault="004717E2" w:rsidP="00107CEA">
      <w:pPr>
        <w:pStyle w:val="ListParagraph"/>
        <w:numPr>
          <w:ilvl w:val="0"/>
          <w:numId w:val="29"/>
        </w:numPr>
        <w:rPr>
          <w:lang w:val="nl-NL"/>
        </w:rPr>
      </w:pPr>
      <w:r w:rsidRPr="00D96B59">
        <w:rPr>
          <w:lang w:val="nl-NL"/>
        </w:rPr>
        <w:t xml:space="preserve">Boek: </w:t>
      </w:r>
      <w:r w:rsidR="0093766D" w:rsidRPr="00D96B59">
        <w:rPr>
          <w:lang w:val="nl-NL"/>
        </w:rPr>
        <w:t>David, O. (2014) </w:t>
      </w:r>
      <w:r w:rsidR="0093766D" w:rsidRPr="00D96B59">
        <w:rPr>
          <w:i/>
          <w:lang w:val="nl-NL"/>
        </w:rPr>
        <w:t>Macht! Van instinct tot integriteit</w:t>
      </w:r>
      <w:r w:rsidR="0093766D" w:rsidRPr="00D96B59">
        <w:rPr>
          <w:lang w:val="nl-NL"/>
        </w:rPr>
        <w:t>.</w:t>
      </w:r>
      <w:r w:rsidR="00D83238" w:rsidRPr="00D96B59">
        <w:rPr>
          <w:lang w:val="nl-NL"/>
        </w:rPr>
        <w:t xml:space="preserve"> Amsterdam: Mediawerf</w:t>
      </w:r>
    </w:p>
    <w:p w14:paraId="723F1AFB" w14:textId="64B41DF2" w:rsidR="0093766D" w:rsidRPr="00D96B59" w:rsidRDefault="004717E2" w:rsidP="00107CEA">
      <w:pPr>
        <w:pStyle w:val="ListParagraph"/>
        <w:numPr>
          <w:ilvl w:val="0"/>
          <w:numId w:val="29"/>
        </w:numPr>
        <w:rPr>
          <w:lang w:val="nl-NL"/>
        </w:rPr>
      </w:pPr>
      <w:r w:rsidRPr="00D96B59">
        <w:rPr>
          <w:lang w:val="nl-NL"/>
        </w:rPr>
        <w:t xml:space="preserve">Boek: </w:t>
      </w:r>
      <w:r w:rsidR="00D96B59" w:rsidRPr="00D96B59">
        <w:rPr>
          <w:lang w:val="nl-NL"/>
        </w:rPr>
        <w:t>David, O. (2017</w:t>
      </w:r>
      <w:r w:rsidR="0093766D" w:rsidRPr="00D96B59">
        <w:rPr>
          <w:lang w:val="nl-NL"/>
        </w:rPr>
        <w:t xml:space="preserve">) </w:t>
      </w:r>
      <w:r w:rsidR="0093766D" w:rsidRPr="00D96B59">
        <w:rPr>
          <w:i/>
          <w:lang w:val="nl-NL"/>
        </w:rPr>
        <w:t xml:space="preserve">Het </w:t>
      </w:r>
      <w:proofErr w:type="spellStart"/>
      <w:r w:rsidR="0093766D" w:rsidRPr="00D96B59">
        <w:rPr>
          <w:i/>
          <w:lang w:val="nl-NL"/>
        </w:rPr>
        <w:t>enneagram</w:t>
      </w:r>
      <w:proofErr w:type="spellEnd"/>
      <w:r w:rsidR="0093766D" w:rsidRPr="00D96B59">
        <w:rPr>
          <w:i/>
          <w:lang w:val="nl-NL"/>
        </w:rPr>
        <w:t xml:space="preserve"> in organisaties</w:t>
      </w:r>
      <w:r w:rsidR="00D83238" w:rsidRPr="00D96B59">
        <w:rPr>
          <w:i/>
          <w:lang w:val="nl-NL"/>
        </w:rPr>
        <w:t xml:space="preserve">. </w:t>
      </w:r>
      <w:r w:rsidR="00D96B59" w:rsidRPr="00D96B59">
        <w:rPr>
          <w:lang w:val="nl-NL"/>
        </w:rPr>
        <w:t>Mediawerf</w:t>
      </w:r>
    </w:p>
    <w:p w14:paraId="79FB09D7" w14:textId="40DD16AF" w:rsidR="004A6EA3" w:rsidRPr="00D85B66" w:rsidRDefault="004717E2" w:rsidP="00107CEA">
      <w:pPr>
        <w:pStyle w:val="ListParagraph"/>
        <w:numPr>
          <w:ilvl w:val="0"/>
          <w:numId w:val="29"/>
        </w:numPr>
        <w:rPr>
          <w:lang w:val="nl-NL"/>
        </w:rPr>
      </w:pPr>
      <w:r w:rsidRPr="00D85B66">
        <w:rPr>
          <w:lang w:val="nl-NL"/>
        </w:rPr>
        <w:t xml:space="preserve">Boek: </w:t>
      </w:r>
      <w:r w:rsidR="004A6EA3" w:rsidRPr="00D85B66">
        <w:rPr>
          <w:lang w:val="nl-NL"/>
        </w:rPr>
        <w:t xml:space="preserve">De Vuijst, J. (2017) </w:t>
      </w:r>
      <w:r w:rsidR="004A6EA3" w:rsidRPr="00D85B66">
        <w:rPr>
          <w:i/>
          <w:lang w:val="nl-NL"/>
        </w:rPr>
        <w:t>Leiderschap met vallen en opstaan</w:t>
      </w:r>
      <w:r w:rsidR="00D83238" w:rsidRPr="00D85B66">
        <w:rPr>
          <w:i/>
          <w:lang w:val="nl-NL"/>
        </w:rPr>
        <w:t xml:space="preserve">. </w:t>
      </w:r>
      <w:r w:rsidR="00D83238" w:rsidRPr="00D85B66">
        <w:rPr>
          <w:lang w:val="nl-NL"/>
        </w:rPr>
        <w:t xml:space="preserve">Deventer: </w:t>
      </w:r>
      <w:proofErr w:type="spellStart"/>
      <w:r w:rsidR="00D83238" w:rsidRPr="00D85B66">
        <w:rPr>
          <w:lang w:val="nl-NL"/>
        </w:rPr>
        <w:t>Scriptio</w:t>
      </w:r>
      <w:proofErr w:type="spellEnd"/>
    </w:p>
    <w:p w14:paraId="67A99368" w14:textId="362D4A07" w:rsidR="00AD399D" w:rsidRPr="00D85B66" w:rsidRDefault="004717E2" w:rsidP="00107CEA">
      <w:pPr>
        <w:pStyle w:val="ListParagraph"/>
        <w:numPr>
          <w:ilvl w:val="0"/>
          <w:numId w:val="29"/>
        </w:numPr>
        <w:rPr>
          <w:lang w:val="nl-NL"/>
        </w:rPr>
      </w:pPr>
      <w:r w:rsidRPr="00D85B66">
        <w:rPr>
          <w:lang w:val="nl-NL"/>
        </w:rPr>
        <w:t xml:space="preserve">Boek: </w:t>
      </w:r>
      <w:r w:rsidR="00AD399D" w:rsidRPr="00D85B66">
        <w:rPr>
          <w:lang w:val="nl-NL"/>
        </w:rPr>
        <w:t xml:space="preserve">De Vuijst, J. (2014): </w:t>
      </w:r>
      <w:r w:rsidR="00AD399D" w:rsidRPr="00D85B66">
        <w:rPr>
          <w:i/>
          <w:lang w:val="nl-NL"/>
        </w:rPr>
        <w:t>Professioneel adviseren, begrip, empathie, beïnvloeden</w:t>
      </w:r>
      <w:r w:rsidR="00D83238" w:rsidRPr="00D85B66">
        <w:rPr>
          <w:i/>
          <w:lang w:val="nl-NL"/>
        </w:rPr>
        <w:t xml:space="preserve">. </w:t>
      </w:r>
      <w:r w:rsidR="00AD399D" w:rsidRPr="00D85B66">
        <w:rPr>
          <w:lang w:val="nl-NL"/>
        </w:rPr>
        <w:t>Hilversum: Conceptgroep, 261-282</w:t>
      </w:r>
    </w:p>
    <w:p w14:paraId="7FD4FCA3" w14:textId="2653A68A" w:rsidR="00AE1B98" w:rsidRPr="00026492" w:rsidRDefault="00AE1B98" w:rsidP="00AE1B98">
      <w:pPr>
        <w:spacing w:after="16" w:line="240" w:lineRule="auto"/>
        <w:rPr>
          <w:lang w:val="nl-NL"/>
        </w:rPr>
      </w:pPr>
      <w:r w:rsidRPr="00026492">
        <w:rPr>
          <w:lang w:val="nl-NL"/>
        </w:rPr>
        <w:lastRenderedPageBreak/>
        <w:t xml:space="preserve">Deze module vormt de basis voor een </w:t>
      </w:r>
      <w:proofErr w:type="spellStart"/>
      <w:r w:rsidRPr="00026492">
        <w:rPr>
          <w:lang w:val="nl-NL"/>
        </w:rPr>
        <w:t>coachingsessie</w:t>
      </w:r>
      <w:proofErr w:type="spellEnd"/>
      <w:r w:rsidRPr="00026492">
        <w:rPr>
          <w:lang w:val="nl-NL"/>
        </w:rPr>
        <w:t xml:space="preserve"> in het verdere verloop van het programma. Peer review en mogelijk nog facu</w:t>
      </w:r>
      <w:r w:rsidR="00026492" w:rsidRPr="00026492">
        <w:rPr>
          <w:lang w:val="nl-NL"/>
        </w:rPr>
        <w:t>l</w:t>
      </w:r>
      <w:r w:rsidRPr="00026492">
        <w:rPr>
          <w:lang w:val="nl-NL"/>
        </w:rPr>
        <w:t>tatieve 1-1 coaching</w:t>
      </w:r>
    </w:p>
    <w:p w14:paraId="26712C50" w14:textId="77777777" w:rsidR="004A6EA3" w:rsidRPr="00026492" w:rsidRDefault="004A6EA3" w:rsidP="001C5EF4">
      <w:pPr>
        <w:spacing w:after="0" w:line="240" w:lineRule="auto"/>
        <w:rPr>
          <w:b/>
          <w:color w:val="C00000"/>
          <w:lang w:val="nl-NL"/>
        </w:rPr>
      </w:pPr>
    </w:p>
    <w:p w14:paraId="5EBDB827" w14:textId="469ECF43" w:rsidR="001C5EF4" w:rsidRPr="00026492" w:rsidRDefault="00082F74" w:rsidP="001C5EF4">
      <w:pPr>
        <w:spacing w:after="0" w:line="240" w:lineRule="auto"/>
        <w:rPr>
          <w:b/>
          <w:color w:val="C00000"/>
          <w:lang w:val="nl-NL"/>
        </w:rPr>
      </w:pPr>
      <w:proofErr w:type="gramStart"/>
      <w:r>
        <w:rPr>
          <w:b/>
          <w:color w:val="C00000"/>
          <w:lang w:val="nl-NL"/>
        </w:rPr>
        <w:t>Module</w:t>
      </w:r>
      <w:r w:rsidR="004A0043">
        <w:rPr>
          <w:b/>
          <w:color w:val="C00000"/>
          <w:lang w:val="nl-NL"/>
        </w:rPr>
        <w:t xml:space="preserve"> </w:t>
      </w:r>
      <w:r>
        <w:rPr>
          <w:b/>
          <w:color w:val="C00000"/>
          <w:lang w:val="nl-NL"/>
        </w:rPr>
        <w:t xml:space="preserve"> </w:t>
      </w:r>
      <w:proofErr w:type="gramEnd"/>
      <w:r>
        <w:rPr>
          <w:b/>
          <w:color w:val="C00000"/>
          <w:lang w:val="nl-NL"/>
        </w:rPr>
        <w:t>3</w:t>
      </w:r>
      <w:r w:rsidR="002E2829">
        <w:rPr>
          <w:b/>
          <w:color w:val="C00000"/>
          <w:lang w:val="nl-NL"/>
        </w:rPr>
        <w:t xml:space="preserve"> </w:t>
      </w:r>
      <w:r w:rsidR="002E2829">
        <w:rPr>
          <w:b/>
          <w:color w:val="C00000"/>
          <w:lang w:val="nl-NL"/>
        </w:rPr>
        <w:tab/>
      </w:r>
      <w:proofErr w:type="spellStart"/>
      <w:r w:rsidR="00666BE4">
        <w:rPr>
          <w:b/>
          <w:color w:val="C00000"/>
          <w:lang w:val="nl-NL"/>
        </w:rPr>
        <w:t>Future</w:t>
      </w:r>
      <w:proofErr w:type="spellEnd"/>
      <w:r w:rsidR="00666BE4">
        <w:rPr>
          <w:b/>
          <w:color w:val="C00000"/>
          <w:lang w:val="nl-NL"/>
        </w:rPr>
        <w:t xml:space="preserve"> of Healthcare</w:t>
      </w:r>
    </w:p>
    <w:p w14:paraId="0614AB2C" w14:textId="77777777" w:rsidR="002E2829" w:rsidRDefault="002E2829" w:rsidP="001C5EF4">
      <w:pPr>
        <w:spacing w:after="0" w:line="240" w:lineRule="auto"/>
        <w:rPr>
          <w:lang w:val="nl-NL"/>
        </w:rPr>
      </w:pPr>
    </w:p>
    <w:p w14:paraId="2F4E87C3" w14:textId="0085AC72" w:rsidR="001C5EF4" w:rsidRPr="00B6377E" w:rsidRDefault="001C5EF4" w:rsidP="001C5EF4">
      <w:pPr>
        <w:spacing w:after="0" w:line="240" w:lineRule="auto"/>
        <w:rPr>
          <w:i/>
          <w:lang w:val="nl-NL"/>
        </w:rPr>
      </w:pPr>
      <w:r w:rsidRPr="00B6377E">
        <w:rPr>
          <w:lang w:val="nl-NL"/>
        </w:rPr>
        <w:t xml:space="preserve">Data: </w:t>
      </w:r>
      <w:r w:rsidR="002E2829">
        <w:rPr>
          <w:lang w:val="nl-NL"/>
        </w:rPr>
        <w:tab/>
      </w:r>
      <w:r w:rsidR="002E2829">
        <w:rPr>
          <w:lang w:val="nl-NL"/>
        </w:rPr>
        <w:tab/>
      </w:r>
      <w:r w:rsidR="00666BE4">
        <w:rPr>
          <w:lang w:val="nl-NL"/>
        </w:rPr>
        <w:t xml:space="preserve">3 en 4 </w:t>
      </w:r>
      <w:r w:rsidR="0065313D">
        <w:rPr>
          <w:lang w:val="nl-NL"/>
        </w:rPr>
        <w:t>september 2019</w:t>
      </w:r>
    </w:p>
    <w:p w14:paraId="72BB0447" w14:textId="3ABA26D9" w:rsidR="001C5EF4" w:rsidRPr="00F4174E" w:rsidRDefault="001C5EF4" w:rsidP="002E2829">
      <w:pPr>
        <w:spacing w:after="0" w:line="240" w:lineRule="auto"/>
        <w:ind w:left="1440" w:hanging="1440"/>
        <w:rPr>
          <w:lang w:val="nl-NL"/>
        </w:rPr>
      </w:pPr>
      <w:r w:rsidRPr="00F4174E">
        <w:rPr>
          <w:lang w:val="nl-NL"/>
        </w:rPr>
        <w:t xml:space="preserve">Hoogleraar: </w:t>
      </w:r>
      <w:r w:rsidR="002E2829">
        <w:rPr>
          <w:lang w:val="nl-NL"/>
        </w:rPr>
        <w:tab/>
      </w:r>
      <w:r w:rsidR="00666BE4">
        <w:rPr>
          <w:lang w:val="nl-NL"/>
        </w:rPr>
        <w:t>Dr. Nicky Hekster</w:t>
      </w:r>
      <w:r w:rsidR="005921D8" w:rsidRPr="00F4174E">
        <w:rPr>
          <w:lang w:val="nl-NL"/>
        </w:rPr>
        <w:t>,</w:t>
      </w:r>
      <w:r w:rsidR="00666BE4">
        <w:rPr>
          <w:lang w:val="nl-NL"/>
        </w:rPr>
        <w:t xml:space="preserve"> Prof. Dr. </w:t>
      </w:r>
      <w:proofErr w:type="spellStart"/>
      <w:r w:rsidR="00666BE4">
        <w:rPr>
          <w:lang w:val="nl-NL"/>
        </w:rPr>
        <w:t>Woody</w:t>
      </w:r>
      <w:proofErr w:type="spellEnd"/>
      <w:r w:rsidR="00666BE4">
        <w:rPr>
          <w:lang w:val="nl-NL"/>
        </w:rPr>
        <w:t xml:space="preserve"> van Olffen, </w:t>
      </w:r>
      <w:r w:rsidR="00247741">
        <w:rPr>
          <w:lang w:val="nl-NL"/>
        </w:rPr>
        <w:t xml:space="preserve">Prof. </w:t>
      </w:r>
      <w:r w:rsidR="00026492">
        <w:rPr>
          <w:lang w:val="nl-NL"/>
        </w:rPr>
        <w:t>d</w:t>
      </w:r>
      <w:r w:rsidR="00247741">
        <w:rPr>
          <w:lang w:val="nl-NL"/>
        </w:rPr>
        <w:t>r. Mirella Minkman</w:t>
      </w:r>
      <w:r w:rsidR="00C40159">
        <w:rPr>
          <w:lang w:val="nl-NL"/>
        </w:rPr>
        <w:t xml:space="preserve">, </w:t>
      </w:r>
      <w:r w:rsidR="00026492">
        <w:rPr>
          <w:lang w:val="nl-NL"/>
        </w:rPr>
        <w:t xml:space="preserve">Dr. </w:t>
      </w:r>
      <w:r w:rsidR="00C40159">
        <w:rPr>
          <w:lang w:val="nl-NL"/>
        </w:rPr>
        <w:t>Angelique Weel</w:t>
      </w:r>
      <w:r w:rsidR="00247741">
        <w:rPr>
          <w:lang w:val="nl-NL"/>
        </w:rPr>
        <w:t xml:space="preserve"> </w:t>
      </w:r>
    </w:p>
    <w:p w14:paraId="6739761C" w14:textId="77777777" w:rsidR="002E2829" w:rsidRDefault="002E2829" w:rsidP="001C5EF4">
      <w:pPr>
        <w:spacing w:after="0" w:line="240" w:lineRule="auto"/>
        <w:rPr>
          <w:lang w:val="nl-NL"/>
        </w:rPr>
      </w:pPr>
    </w:p>
    <w:p w14:paraId="0B9FF9BA" w14:textId="15FC0FFE" w:rsidR="001C0601" w:rsidRDefault="00E400BF" w:rsidP="001C5EF4">
      <w:pPr>
        <w:spacing w:after="0" w:line="240" w:lineRule="auto"/>
        <w:rPr>
          <w:lang w:val="nl-NL"/>
        </w:rPr>
      </w:pPr>
      <w:r w:rsidRPr="005921D8">
        <w:rPr>
          <w:lang w:val="nl-NL"/>
        </w:rPr>
        <w:t>Inhoudelijk verantwoordelijke module 3</w:t>
      </w:r>
      <w:r w:rsidR="001C0601" w:rsidRPr="005921D8">
        <w:rPr>
          <w:lang w:val="nl-NL"/>
        </w:rPr>
        <w:t xml:space="preserve">: </w:t>
      </w:r>
      <w:r w:rsidR="005921D8">
        <w:rPr>
          <w:lang w:val="nl-NL"/>
        </w:rPr>
        <w:t>Prof. dr. Nardo van der Meer</w:t>
      </w:r>
    </w:p>
    <w:p w14:paraId="0E6B6A4E" w14:textId="77777777" w:rsidR="002E2829" w:rsidRDefault="002E2829" w:rsidP="001C5EF4">
      <w:pPr>
        <w:spacing w:after="0" w:line="240" w:lineRule="auto"/>
        <w:rPr>
          <w:lang w:val="nl-NL"/>
        </w:rPr>
      </w:pPr>
    </w:p>
    <w:p w14:paraId="133C17A2" w14:textId="77777777" w:rsidR="001C5EF4" w:rsidRPr="008A6D53" w:rsidRDefault="001C5EF4" w:rsidP="001C5EF4">
      <w:pPr>
        <w:spacing w:after="0" w:line="240" w:lineRule="auto"/>
        <w:rPr>
          <w:lang w:val="nl-NL"/>
        </w:rPr>
      </w:pPr>
      <w:r w:rsidRPr="008A6D53">
        <w:rPr>
          <w:lang w:val="nl-NL"/>
        </w:rPr>
        <w:t>Doelstellingen module:</w:t>
      </w:r>
    </w:p>
    <w:p w14:paraId="693CC90C" w14:textId="77777777" w:rsidR="00666BE4" w:rsidRPr="00666BE4" w:rsidRDefault="00666BE4" w:rsidP="00666BE4">
      <w:pPr>
        <w:numPr>
          <w:ilvl w:val="0"/>
          <w:numId w:val="30"/>
        </w:numPr>
        <w:spacing w:after="0" w:line="240" w:lineRule="auto"/>
        <w:contextualSpacing/>
        <w:rPr>
          <w:rFonts w:eastAsia="Calibri"/>
          <w:szCs w:val="21"/>
          <w:lang w:val="nl-NL"/>
        </w:rPr>
      </w:pPr>
      <w:r w:rsidRPr="00666BE4">
        <w:rPr>
          <w:rFonts w:eastAsia="Calibri"/>
          <w:szCs w:val="21"/>
          <w:lang w:val="nl-NL"/>
        </w:rPr>
        <w:t xml:space="preserve">Inzicht in wat </w:t>
      </w:r>
      <w:proofErr w:type="spellStart"/>
      <w:r w:rsidRPr="00666BE4">
        <w:rPr>
          <w:rFonts w:eastAsia="Calibri"/>
          <w:szCs w:val="21"/>
          <w:lang w:val="nl-NL"/>
        </w:rPr>
        <w:t>artificial</w:t>
      </w:r>
      <w:proofErr w:type="spellEnd"/>
      <w:r w:rsidRPr="00666BE4">
        <w:rPr>
          <w:rFonts w:eastAsia="Calibri"/>
          <w:szCs w:val="21"/>
          <w:lang w:val="nl-NL"/>
        </w:rPr>
        <w:t xml:space="preserve"> intelligence kan betekenen voor de zorg</w:t>
      </w:r>
    </w:p>
    <w:p w14:paraId="5BF9CCC4" w14:textId="77777777" w:rsidR="00666BE4" w:rsidRPr="00666BE4" w:rsidRDefault="00666BE4" w:rsidP="00666BE4">
      <w:pPr>
        <w:numPr>
          <w:ilvl w:val="0"/>
          <w:numId w:val="30"/>
        </w:numPr>
        <w:spacing w:after="0" w:line="240" w:lineRule="auto"/>
        <w:contextualSpacing/>
        <w:rPr>
          <w:rFonts w:eastAsia="Calibri"/>
          <w:szCs w:val="21"/>
          <w:lang w:val="nl-NL"/>
        </w:rPr>
      </w:pPr>
      <w:r w:rsidRPr="00666BE4">
        <w:rPr>
          <w:rFonts w:eastAsia="Calibri"/>
          <w:szCs w:val="21"/>
          <w:lang w:val="nl-NL"/>
        </w:rPr>
        <w:t>Inzicht en toepassing van veranderkunde: hoe kan je in de rol van change agent stappen en zo bijdragen aan zorginnovatie?</w:t>
      </w:r>
    </w:p>
    <w:p w14:paraId="19315B44" w14:textId="77777777" w:rsidR="00666BE4" w:rsidRPr="00666BE4" w:rsidRDefault="00666BE4" w:rsidP="00666BE4">
      <w:pPr>
        <w:numPr>
          <w:ilvl w:val="0"/>
          <w:numId w:val="30"/>
        </w:numPr>
        <w:spacing w:after="0" w:line="240" w:lineRule="auto"/>
        <w:contextualSpacing/>
        <w:rPr>
          <w:rFonts w:eastAsia="Calibri"/>
          <w:szCs w:val="21"/>
          <w:lang w:val="nl-NL"/>
        </w:rPr>
      </w:pPr>
      <w:r w:rsidRPr="00666BE4">
        <w:rPr>
          <w:rFonts w:eastAsia="Calibri"/>
          <w:szCs w:val="21"/>
          <w:lang w:val="nl-NL"/>
        </w:rPr>
        <w:t>Inzicht in integraliteit in de zorg: wat komt hierbij kijken en welke effecten heeft dat voor bestuur / management / toezicht?</w:t>
      </w:r>
    </w:p>
    <w:p w14:paraId="1586EDF0" w14:textId="316D9111" w:rsidR="00666BE4" w:rsidRPr="00666BE4" w:rsidRDefault="00666BE4" w:rsidP="00666BE4">
      <w:pPr>
        <w:numPr>
          <w:ilvl w:val="0"/>
          <w:numId w:val="30"/>
        </w:numPr>
        <w:spacing w:after="0" w:line="240" w:lineRule="auto"/>
        <w:contextualSpacing/>
        <w:rPr>
          <w:rFonts w:eastAsia="Calibri"/>
          <w:szCs w:val="21"/>
          <w:lang w:val="nl-NL"/>
        </w:rPr>
      </w:pPr>
      <w:r w:rsidRPr="00666BE4">
        <w:rPr>
          <w:rFonts w:eastAsia="Calibri"/>
          <w:szCs w:val="21"/>
          <w:lang w:val="nl-NL"/>
        </w:rPr>
        <w:t xml:space="preserve">Inzicht in waarde creatie in de zorg: hoe creëer ik efficiënt waarde voor de patiënt? Ingaan op het spanningsveld tussen kosten en kwaliteit. Toepassing van </w:t>
      </w:r>
      <w:proofErr w:type="spellStart"/>
      <w:r w:rsidRPr="00666BE4">
        <w:rPr>
          <w:rFonts w:eastAsia="Calibri"/>
          <w:szCs w:val="21"/>
          <w:lang w:val="nl-NL"/>
        </w:rPr>
        <w:t>value</w:t>
      </w:r>
      <w:proofErr w:type="spellEnd"/>
      <w:r w:rsidRPr="00666BE4">
        <w:rPr>
          <w:rFonts w:eastAsia="Calibri"/>
          <w:szCs w:val="21"/>
          <w:lang w:val="nl-NL"/>
        </w:rPr>
        <w:t xml:space="preserve"> </w:t>
      </w:r>
      <w:proofErr w:type="spellStart"/>
      <w:r w:rsidRPr="00666BE4">
        <w:rPr>
          <w:rFonts w:eastAsia="Calibri"/>
          <w:szCs w:val="21"/>
          <w:lang w:val="nl-NL"/>
        </w:rPr>
        <w:t>based</w:t>
      </w:r>
      <w:proofErr w:type="spellEnd"/>
      <w:r w:rsidRPr="00666BE4">
        <w:rPr>
          <w:rFonts w:eastAsia="Calibri"/>
          <w:szCs w:val="21"/>
          <w:lang w:val="nl-NL"/>
        </w:rPr>
        <w:t xml:space="preserve"> </w:t>
      </w:r>
      <w:proofErr w:type="spellStart"/>
      <w:r w:rsidRPr="00666BE4">
        <w:rPr>
          <w:rFonts w:eastAsia="Calibri"/>
          <w:szCs w:val="21"/>
          <w:lang w:val="nl-NL"/>
        </w:rPr>
        <w:t>healthcare</w:t>
      </w:r>
      <w:proofErr w:type="spellEnd"/>
      <w:r w:rsidRPr="00666BE4">
        <w:rPr>
          <w:rFonts w:eastAsia="Calibri"/>
          <w:szCs w:val="21"/>
          <w:lang w:val="nl-NL"/>
        </w:rPr>
        <w:t xml:space="preserve"> inzichten op de eigen werkpraktijk</w:t>
      </w:r>
    </w:p>
    <w:p w14:paraId="191694BB" w14:textId="77777777" w:rsidR="004A6EA3" w:rsidRPr="00223684" w:rsidRDefault="004A6EA3" w:rsidP="004A6EA3">
      <w:pPr>
        <w:spacing w:after="0" w:line="240" w:lineRule="auto"/>
        <w:rPr>
          <w:highlight w:val="yellow"/>
          <w:lang w:val="nl-NL"/>
        </w:rPr>
      </w:pPr>
    </w:p>
    <w:p w14:paraId="292EB500" w14:textId="3A3CC22B" w:rsidR="007A75CF" w:rsidRPr="0065313D" w:rsidRDefault="004A6EA3" w:rsidP="004A6EA3">
      <w:pPr>
        <w:spacing w:after="0" w:line="240" w:lineRule="auto"/>
        <w:rPr>
          <w:lang w:val="nl-NL"/>
        </w:rPr>
      </w:pPr>
      <w:r w:rsidRPr="0065313D">
        <w:rPr>
          <w:lang w:val="nl-NL"/>
        </w:rPr>
        <w:t>Literatuur</w:t>
      </w:r>
      <w:r w:rsidR="0065313D">
        <w:rPr>
          <w:lang w:val="nl-NL"/>
        </w:rPr>
        <w:t>:</w:t>
      </w:r>
    </w:p>
    <w:p w14:paraId="24CDFEDF" w14:textId="77777777" w:rsidR="00B337E9" w:rsidRPr="0065313D" w:rsidRDefault="004F2C4D" w:rsidP="00B337E9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  <w:u w:val="single"/>
          <w:bdr w:val="none" w:sz="0" w:space="0" w:color="auto" w:frame="1"/>
          <w:shd w:val="clear" w:color="auto" w:fill="FFFFFF"/>
          <w:lang w:val="nl-NL"/>
        </w:rPr>
      </w:pPr>
      <w:hyperlink r:id="rId7" w:history="1">
        <w:r w:rsidR="00B337E9" w:rsidRPr="0065313D">
          <w:rPr>
            <w:rStyle w:val="Hyperlink"/>
            <w:rFonts w:ascii="Helvetica" w:hAnsi="Helvetica"/>
            <w:color w:val="auto"/>
            <w:shd w:val="clear" w:color="auto" w:fill="FFFFFF"/>
            <w:lang w:val="nl-NL"/>
          </w:rPr>
          <w:t>https://www.wrr.nl/publicaties/working-papers/2016/04/28/big-data-in-de-zorg</w:t>
        </w:r>
      </w:hyperlink>
    </w:p>
    <w:p w14:paraId="0DB76637" w14:textId="77777777" w:rsidR="00B337E9" w:rsidRPr="0065313D" w:rsidRDefault="004F2C4D" w:rsidP="00B337E9">
      <w:pPr>
        <w:pStyle w:val="ListParagraph"/>
        <w:numPr>
          <w:ilvl w:val="0"/>
          <w:numId w:val="32"/>
        </w:numPr>
        <w:spacing w:after="0" w:line="240" w:lineRule="auto"/>
        <w:rPr>
          <w:rStyle w:val="screenreader-only"/>
          <w:rFonts w:ascii="Helvetica" w:hAnsi="Helvetica"/>
          <w:u w:val="single"/>
          <w:bdr w:val="none" w:sz="0" w:space="0" w:color="auto" w:frame="1"/>
          <w:shd w:val="clear" w:color="auto" w:fill="FFFFFF"/>
          <w:lang w:val="nl-NL"/>
        </w:rPr>
      </w:pPr>
      <w:hyperlink r:id="rId8" w:history="1">
        <w:r w:rsidR="00B337E9" w:rsidRPr="0065313D">
          <w:rPr>
            <w:rStyle w:val="Hyperlink"/>
            <w:color w:val="auto"/>
            <w:shd w:val="clear" w:color="auto" w:fill="FFFFFF"/>
            <w:lang w:val="nl-NL"/>
          </w:rPr>
          <w:t>https://www.nictiz.nl/wp-content/uploads/2018/04/Big_data_in_de_gezondheidszorg.pdf</w:t>
        </w:r>
      </w:hyperlink>
      <w:r w:rsidR="00B337E9" w:rsidRPr="0065313D">
        <w:rPr>
          <w:rStyle w:val="screenreader-only"/>
          <w:u w:val="single"/>
          <w:bdr w:val="none" w:sz="0" w:space="0" w:color="auto" w:frame="1"/>
          <w:shd w:val="clear" w:color="auto" w:fill="FFFFFF"/>
          <w:lang w:val="nl-NL"/>
        </w:rPr>
        <w:t>.</w:t>
      </w:r>
    </w:p>
    <w:p w14:paraId="642FAC01" w14:textId="77777777" w:rsidR="00B337E9" w:rsidRPr="0065313D" w:rsidRDefault="004F2C4D" w:rsidP="00B337E9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</w:rPr>
      </w:pPr>
      <w:hyperlink r:id="rId9" w:history="1">
        <w:r w:rsidR="00B337E9" w:rsidRPr="0065313D">
          <w:rPr>
            <w:rStyle w:val="instructurefileholder"/>
            <w:rFonts w:ascii="Helvetica" w:hAnsi="Helvetica"/>
          </w:rPr>
          <w:t>Harvard Business Review Article: The Strategy That Will Fix Health Care</w:t>
        </w:r>
      </w:hyperlink>
    </w:p>
    <w:p w14:paraId="13E687E5" w14:textId="77777777" w:rsidR="00B337E9" w:rsidRPr="0065313D" w:rsidRDefault="004F2C4D" w:rsidP="00B337E9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  <w:u w:val="single"/>
          <w:bdr w:val="none" w:sz="0" w:space="0" w:color="auto" w:frame="1"/>
        </w:rPr>
      </w:pPr>
      <w:hyperlink r:id="rId10" w:tooltip="Santeon_Case_Study_Final.pdf" w:history="1">
        <w:proofErr w:type="spellStart"/>
        <w:r w:rsidR="00B337E9" w:rsidRPr="0065313D">
          <w:rPr>
            <w:rStyle w:val="instructurefileholder"/>
            <w:rFonts w:ascii="Helvetica" w:hAnsi="Helvetica"/>
          </w:rPr>
          <w:t>Santeon</w:t>
        </w:r>
        <w:proofErr w:type="spellEnd"/>
        <w:r w:rsidR="00B337E9" w:rsidRPr="0065313D">
          <w:rPr>
            <w:rStyle w:val="instructurefileholder"/>
            <w:rFonts w:ascii="Helvetica" w:hAnsi="Helvetica"/>
          </w:rPr>
          <w:t xml:space="preserve"> Case Study; Collaborating for value: THE SANTEON HOSPITALS IN THE NETHERLANDS, June 2017</w:t>
        </w:r>
      </w:hyperlink>
    </w:p>
    <w:p w14:paraId="0DF81464" w14:textId="77777777" w:rsidR="00B337E9" w:rsidRDefault="00B337E9" w:rsidP="005E08DE">
      <w:pPr>
        <w:spacing w:after="0" w:line="240" w:lineRule="auto"/>
        <w:rPr>
          <w:b/>
          <w:color w:val="C00000"/>
        </w:rPr>
      </w:pPr>
    </w:p>
    <w:p w14:paraId="7B7D229B" w14:textId="77777777" w:rsidR="005E08DE" w:rsidRPr="00666BE4" w:rsidRDefault="005E08DE" w:rsidP="005E08DE">
      <w:pPr>
        <w:spacing w:after="0" w:line="240" w:lineRule="auto"/>
      </w:pPr>
      <w:proofErr w:type="gramStart"/>
      <w:r w:rsidRPr="00666BE4">
        <w:rPr>
          <w:b/>
          <w:color w:val="C00000"/>
        </w:rPr>
        <w:t>Module</w:t>
      </w:r>
      <w:r>
        <w:rPr>
          <w:b/>
          <w:color w:val="C00000"/>
        </w:rPr>
        <w:t xml:space="preserve"> </w:t>
      </w:r>
      <w:r w:rsidRPr="00666BE4">
        <w:rPr>
          <w:b/>
          <w:color w:val="C00000"/>
        </w:rPr>
        <w:t xml:space="preserve"> </w:t>
      </w:r>
      <w:r>
        <w:rPr>
          <w:b/>
          <w:color w:val="C00000"/>
        </w:rPr>
        <w:t>4</w:t>
      </w:r>
      <w:proofErr w:type="gramEnd"/>
      <w:r w:rsidRPr="00666BE4">
        <w:rPr>
          <w:b/>
          <w:color w:val="C00000"/>
        </w:rPr>
        <w:tab/>
        <w:t>Quality &amp; Safety in cure</w:t>
      </w:r>
      <w:r w:rsidRPr="00666BE4">
        <w:t xml:space="preserve"> </w:t>
      </w:r>
    </w:p>
    <w:p w14:paraId="0AA5A05A" w14:textId="77777777" w:rsidR="005E08DE" w:rsidRPr="00666BE4" w:rsidRDefault="005E08DE" w:rsidP="005E08DE">
      <w:pPr>
        <w:spacing w:after="0" w:line="240" w:lineRule="auto"/>
      </w:pPr>
    </w:p>
    <w:p w14:paraId="0F0562E8" w14:textId="13F53839" w:rsidR="005E08DE" w:rsidRPr="00B337E9" w:rsidRDefault="0065313D" w:rsidP="005E08DE">
      <w:pPr>
        <w:spacing w:after="0" w:line="240" w:lineRule="auto"/>
      </w:pPr>
      <w:r>
        <w:t xml:space="preserve">Data: </w:t>
      </w:r>
      <w:r>
        <w:tab/>
      </w:r>
      <w:r>
        <w:tab/>
        <w:t xml:space="preserve">25 </w:t>
      </w:r>
      <w:proofErr w:type="spellStart"/>
      <w:r>
        <w:t>en</w:t>
      </w:r>
      <w:proofErr w:type="spellEnd"/>
      <w:r>
        <w:t xml:space="preserve"> 26</w:t>
      </w:r>
      <w:r w:rsidR="005E08DE" w:rsidRPr="00B337E9">
        <w:t xml:space="preserve"> </w:t>
      </w:r>
      <w:proofErr w:type="spellStart"/>
      <w:proofErr w:type="gramStart"/>
      <w:r w:rsidR="005E08DE" w:rsidRPr="00B337E9">
        <w:t>september</w:t>
      </w:r>
      <w:proofErr w:type="spellEnd"/>
      <w:proofErr w:type="gramEnd"/>
      <w:r w:rsidR="005E08DE" w:rsidRPr="00B337E9">
        <w:t xml:space="preserve"> 2019</w:t>
      </w:r>
    </w:p>
    <w:p w14:paraId="5CB01953" w14:textId="77777777" w:rsidR="005E08DE" w:rsidRPr="00D96B59" w:rsidRDefault="005E08DE" w:rsidP="005E08DE">
      <w:pPr>
        <w:spacing w:after="0" w:line="240" w:lineRule="auto"/>
        <w:rPr>
          <w:lang w:val="nl-NL"/>
        </w:rPr>
      </w:pPr>
      <w:proofErr w:type="spellStart"/>
      <w:r w:rsidRPr="00D96B59">
        <w:rPr>
          <w:lang w:val="nl-NL"/>
        </w:rPr>
        <w:t>Faculty</w:t>
      </w:r>
      <w:proofErr w:type="spellEnd"/>
      <w:r w:rsidRPr="00D96B59">
        <w:rPr>
          <w:lang w:val="nl-NL"/>
        </w:rPr>
        <w:t xml:space="preserve">: </w:t>
      </w:r>
      <w:r w:rsidRPr="00D96B59">
        <w:rPr>
          <w:lang w:val="nl-NL"/>
        </w:rPr>
        <w:tab/>
        <w:t xml:space="preserve">Prof. dr. Gert Westert </w:t>
      </w:r>
    </w:p>
    <w:p w14:paraId="6AC86416" w14:textId="77777777" w:rsidR="005E08DE" w:rsidRPr="00D96B59" w:rsidRDefault="005E08DE" w:rsidP="005E08DE">
      <w:pPr>
        <w:spacing w:after="0" w:line="240" w:lineRule="auto"/>
        <w:rPr>
          <w:lang w:val="nl-NL"/>
        </w:rPr>
      </w:pPr>
    </w:p>
    <w:p w14:paraId="24B47F27" w14:textId="77777777" w:rsidR="005E08DE" w:rsidRDefault="005E08DE" w:rsidP="005E08DE">
      <w:pPr>
        <w:spacing w:after="0" w:line="240" w:lineRule="auto"/>
        <w:rPr>
          <w:lang w:val="nl-NL"/>
        </w:rPr>
      </w:pPr>
      <w:r>
        <w:rPr>
          <w:lang w:val="nl-NL"/>
        </w:rPr>
        <w:t xml:space="preserve">Inhoudelijk verantwoordelijke module 5: </w:t>
      </w:r>
      <w:r w:rsidRPr="00E400BF">
        <w:rPr>
          <w:lang w:val="nl-NL"/>
        </w:rPr>
        <w:t>Prof. dr.</w:t>
      </w:r>
      <w:r>
        <w:rPr>
          <w:lang w:val="nl-NL"/>
        </w:rPr>
        <w:t xml:space="preserve"> Gert P. Westert</w:t>
      </w:r>
      <w:r w:rsidRPr="00E400BF">
        <w:rPr>
          <w:lang w:val="nl-NL"/>
        </w:rPr>
        <w:t xml:space="preserve"> </w:t>
      </w:r>
    </w:p>
    <w:p w14:paraId="3B7EC905" w14:textId="77777777" w:rsidR="005E08DE" w:rsidRDefault="005E08DE" w:rsidP="005E08DE">
      <w:pPr>
        <w:spacing w:after="0" w:line="240" w:lineRule="auto"/>
        <w:rPr>
          <w:lang w:val="nl-NL"/>
        </w:rPr>
      </w:pPr>
    </w:p>
    <w:p w14:paraId="09F29418" w14:textId="77777777" w:rsidR="005E08DE" w:rsidRPr="00A017B1" w:rsidRDefault="005E08DE" w:rsidP="005E08DE">
      <w:pPr>
        <w:spacing w:after="0" w:line="240" w:lineRule="auto"/>
        <w:rPr>
          <w:lang w:val="nl-NL"/>
        </w:rPr>
      </w:pPr>
      <w:r w:rsidRPr="008A6D53">
        <w:rPr>
          <w:lang w:val="nl-NL"/>
        </w:rPr>
        <w:t>Doelstellingen module:</w:t>
      </w:r>
    </w:p>
    <w:p w14:paraId="3A2816F0" w14:textId="77777777" w:rsidR="005E08DE" w:rsidRPr="00A017B1" w:rsidRDefault="005E08DE" w:rsidP="005E08DE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 w:rsidRPr="00A017B1">
        <w:rPr>
          <w:lang w:val="nl-NL"/>
        </w:rPr>
        <w:t>Inzicht en meningsvorming rondom het begrip kwaliteit</w:t>
      </w:r>
    </w:p>
    <w:p w14:paraId="2F04D433" w14:textId="77777777" w:rsidR="005E08DE" w:rsidRPr="00A017B1" w:rsidRDefault="005E08DE" w:rsidP="005E08DE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 w:rsidRPr="00A017B1">
        <w:rPr>
          <w:lang w:val="nl-NL"/>
        </w:rPr>
        <w:t>Inzicht en meningsvorming rondom kernbegrippen als incidenten, variabiliteit en patiënt gericht werken</w:t>
      </w:r>
    </w:p>
    <w:p w14:paraId="674D684A" w14:textId="77777777" w:rsidR="005E08DE" w:rsidRPr="00A017B1" w:rsidRDefault="005E08DE" w:rsidP="005E08DE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 w:rsidRPr="00A017B1">
        <w:rPr>
          <w:lang w:val="nl-NL"/>
        </w:rPr>
        <w:t>Inzicht in wat het betekent om zorg-professional te zijn</w:t>
      </w:r>
    </w:p>
    <w:p w14:paraId="1FA6CED4" w14:textId="77777777" w:rsidR="005E08DE" w:rsidRPr="001A3A8F" w:rsidRDefault="005E08DE" w:rsidP="005E08DE">
      <w:pPr>
        <w:pStyle w:val="ListParagraph"/>
        <w:spacing w:after="0" w:line="240" w:lineRule="auto"/>
        <w:rPr>
          <w:lang w:val="nl-NL"/>
        </w:rPr>
      </w:pPr>
    </w:p>
    <w:p w14:paraId="74BBA658" w14:textId="77777777" w:rsidR="008E3E01" w:rsidRDefault="008E3E01" w:rsidP="00B337E9">
      <w:pPr>
        <w:spacing w:after="0" w:line="240" w:lineRule="auto"/>
        <w:rPr>
          <w:lang w:val="nl-NL"/>
        </w:rPr>
      </w:pPr>
    </w:p>
    <w:p w14:paraId="5DE97840" w14:textId="77777777" w:rsidR="008E3E01" w:rsidRDefault="008E3E01" w:rsidP="00B337E9">
      <w:pPr>
        <w:spacing w:after="0" w:line="240" w:lineRule="auto"/>
        <w:rPr>
          <w:lang w:val="nl-NL"/>
        </w:rPr>
      </w:pPr>
    </w:p>
    <w:p w14:paraId="60B719DF" w14:textId="77777777" w:rsidR="008E3E01" w:rsidRDefault="008E3E01" w:rsidP="00B337E9">
      <w:pPr>
        <w:spacing w:after="0" w:line="240" w:lineRule="auto"/>
        <w:rPr>
          <w:lang w:val="nl-NL"/>
        </w:rPr>
      </w:pPr>
    </w:p>
    <w:p w14:paraId="054E9F9C" w14:textId="77777777" w:rsidR="00B337E9" w:rsidRPr="001A3A8F" w:rsidRDefault="00B337E9" w:rsidP="00B337E9">
      <w:pPr>
        <w:spacing w:after="0" w:line="240" w:lineRule="auto"/>
        <w:rPr>
          <w:lang w:val="nl-NL"/>
        </w:rPr>
      </w:pPr>
      <w:r w:rsidRPr="001A3A8F">
        <w:rPr>
          <w:lang w:val="nl-NL"/>
        </w:rPr>
        <w:t>Literatuur (onder voorbehoud van eventuele wijzigingen):</w:t>
      </w:r>
    </w:p>
    <w:p w14:paraId="344DD98C" w14:textId="77777777" w:rsidR="00B337E9" w:rsidRPr="001A3A8F" w:rsidRDefault="00B337E9" w:rsidP="00B337E9">
      <w:pPr>
        <w:numPr>
          <w:ilvl w:val="0"/>
          <w:numId w:val="33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hAnsi="Helvetica" w:cs="Times New Roman"/>
          <w:sz w:val="24"/>
          <w:lang w:val="nl-NL"/>
        </w:rPr>
      </w:pPr>
      <w:r w:rsidRPr="001A3A8F">
        <w:rPr>
          <w:rFonts w:ascii="Helvetica" w:hAnsi="Helvetica"/>
          <w:lang w:val="nl-NL"/>
        </w:rPr>
        <w:t>Bekijk cijfers over kwaliteit op website. Vraag wat leert je dit over de kwaliteit en veiligheid van de Nederland https://www.volksgezondheidenzorg.info/prestatie-indicatoren-voor-gezondheidszorg/alle-indicatoren</w:t>
      </w:r>
    </w:p>
    <w:p w14:paraId="299F9A57" w14:textId="77777777" w:rsidR="00B337E9" w:rsidRPr="001A3A8F" w:rsidRDefault="00B337E9" w:rsidP="00B337E9">
      <w:pPr>
        <w:numPr>
          <w:ilvl w:val="0"/>
          <w:numId w:val="33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hAnsi="Helvetica" w:cs="Times New Roman"/>
          <w:sz w:val="24"/>
          <w:lang w:val="nl-NL"/>
        </w:rPr>
      </w:pPr>
      <w:r w:rsidRPr="001A3A8F">
        <w:rPr>
          <w:rFonts w:ascii="Helvetica" w:hAnsi="Helvetica"/>
          <w:lang w:val="nl-NL"/>
        </w:rPr>
        <w:t>Kwaliteit ontketenen: samen beter in context/ M.C. de Bruijne. https://research.vu.nl/ws/portalfiles/portal/56167392/2043712_150x_Binnenwerk_Rede_Bruyne_100418_versie_5.pdf</w:t>
      </w:r>
    </w:p>
    <w:p w14:paraId="6AF0C435" w14:textId="77777777" w:rsidR="00B337E9" w:rsidRPr="001A3A8F" w:rsidRDefault="00B337E9" w:rsidP="00B337E9">
      <w:pPr>
        <w:numPr>
          <w:ilvl w:val="0"/>
          <w:numId w:val="33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hAnsi="Helvetica"/>
        </w:rPr>
      </w:pPr>
      <w:r w:rsidRPr="001A3A8F">
        <w:rPr>
          <w:rFonts w:ascii="Helvetica" w:hAnsi="Helvetica"/>
        </w:rPr>
        <w:lastRenderedPageBreak/>
        <w:t>Safety I/ Safety II: </w:t>
      </w:r>
      <w:r w:rsidRPr="001A3A8F">
        <w:rPr>
          <w:rFonts w:ascii="Helvetica" w:hAnsi="Helvetica"/>
          <w:u w:val="single"/>
        </w:rPr>
        <w:t>https://www.england.nhs.uk/signuptosafety/wp-content/uploads/sites/16/2015/10/safety-1-safety-2-whte-papr.pdf</w:t>
      </w:r>
    </w:p>
    <w:p w14:paraId="31A425D5" w14:textId="77777777" w:rsidR="00B337E9" w:rsidRPr="001A3A8F" w:rsidRDefault="00B337E9" w:rsidP="00B337E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hAnsi="Helvetica"/>
          <w:lang w:val="nl-NL"/>
        </w:rPr>
      </w:pPr>
      <w:r w:rsidRPr="001A3A8F">
        <w:rPr>
          <w:rFonts w:ascii="Helvetica" w:hAnsi="Helvetica"/>
          <w:lang w:val="nl-NL"/>
        </w:rPr>
        <w:t xml:space="preserve">Walenkamp M, Mulders M, Selles C, </w:t>
      </w:r>
      <w:proofErr w:type="spellStart"/>
      <w:r w:rsidRPr="001A3A8F">
        <w:rPr>
          <w:rFonts w:ascii="Helvetica" w:hAnsi="Helvetica"/>
          <w:lang w:val="nl-NL"/>
        </w:rPr>
        <w:t>Goslings</w:t>
      </w:r>
      <w:proofErr w:type="spellEnd"/>
      <w:r w:rsidRPr="001A3A8F">
        <w:rPr>
          <w:rFonts w:ascii="Helvetica" w:hAnsi="Helvetica"/>
          <w:lang w:val="nl-NL"/>
        </w:rPr>
        <w:t xml:space="preserve"> C, Westert G, Schep N. (2017) </w:t>
      </w:r>
      <w:hyperlink r:id="rId11" w:tooltip="Distale etc.pdf" w:history="1">
        <w:r w:rsidRPr="001A3A8F">
          <w:rPr>
            <w:rStyle w:val="Hyperlink"/>
            <w:rFonts w:ascii="Helvetica" w:hAnsi="Helvetica"/>
            <w:color w:val="auto"/>
            <w:lang w:val="nl-NL"/>
          </w:rPr>
          <w:t>Aanzienlijke variatie in chirurgische behandeling van distale radiusfractuur.</w:t>
        </w:r>
      </w:hyperlink>
      <w:r w:rsidRPr="001A3A8F">
        <w:rPr>
          <w:rStyle w:val="Emphasis"/>
          <w:rFonts w:ascii="Helvetica" w:hAnsi="Helvetica"/>
          <w:lang w:val="nl-NL"/>
        </w:rPr>
        <w:t xml:space="preserve"> Nederlands Tijdschrift voor Geneeskunde</w:t>
      </w:r>
      <w:r w:rsidRPr="001A3A8F">
        <w:rPr>
          <w:rFonts w:ascii="Helvetica" w:hAnsi="Helvetica"/>
          <w:lang w:val="nl-NL"/>
        </w:rPr>
        <w:t>, 161: D1042. </w:t>
      </w:r>
    </w:p>
    <w:p w14:paraId="014C2A89" w14:textId="77777777" w:rsidR="00B337E9" w:rsidRPr="001A3A8F" w:rsidRDefault="00B337E9" w:rsidP="00B337E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hAnsi="Helvetica"/>
          <w:lang w:val="nl-NL"/>
        </w:rPr>
      </w:pPr>
      <w:r w:rsidRPr="001A3A8F">
        <w:rPr>
          <w:rFonts w:ascii="Helvetica" w:hAnsi="Helvetica"/>
          <w:lang w:val="nl-NL"/>
        </w:rPr>
        <w:t>Kremer J, Koksma J. (2017) </w:t>
      </w:r>
      <w:hyperlink r:id="rId12" w:tooltip="06_Kwaliteit_meten_is_een_moreel_oordeel_vellen.pdf" w:history="1">
        <w:r w:rsidRPr="001A3A8F">
          <w:rPr>
            <w:rStyle w:val="Hyperlink"/>
            <w:rFonts w:ascii="Helvetica" w:hAnsi="Helvetica"/>
            <w:color w:val="auto"/>
            <w:lang w:val="nl-NL"/>
          </w:rPr>
          <w:t>Kwaliteit meten is een moreel oordeel vellen.</w:t>
        </w:r>
      </w:hyperlink>
      <w:r w:rsidRPr="001A3A8F">
        <w:rPr>
          <w:rStyle w:val="Emphasis"/>
          <w:rFonts w:ascii="Helvetica" w:hAnsi="Helvetica"/>
          <w:lang w:val="nl-NL"/>
        </w:rPr>
        <w:t xml:space="preserve"> Medisch Contact: </w:t>
      </w:r>
      <w:r w:rsidRPr="001A3A8F">
        <w:rPr>
          <w:rFonts w:ascii="Helvetica" w:hAnsi="Helvetica"/>
          <w:lang w:val="nl-NL"/>
        </w:rPr>
        <w:t>18-20. Bedenk vragen voor Kremer hij doet de afsluitende lezing.</w:t>
      </w:r>
    </w:p>
    <w:p w14:paraId="3EBE638D" w14:textId="77777777" w:rsidR="005E08DE" w:rsidRDefault="005E08DE" w:rsidP="005E08DE">
      <w:pPr>
        <w:spacing w:after="0" w:line="240" w:lineRule="auto"/>
        <w:rPr>
          <w:lang w:val="nl-NL"/>
        </w:rPr>
      </w:pPr>
    </w:p>
    <w:p w14:paraId="28FDE194" w14:textId="77777777" w:rsidR="005E08DE" w:rsidRDefault="005E08DE" w:rsidP="005E08DE">
      <w:pPr>
        <w:spacing w:after="0" w:line="240" w:lineRule="auto"/>
        <w:rPr>
          <w:lang w:val="nl-NL"/>
        </w:rPr>
      </w:pPr>
      <w:r w:rsidRPr="00026492">
        <w:rPr>
          <w:lang w:val="nl-NL"/>
        </w:rPr>
        <w:t>De</w:t>
      </w:r>
      <w:r>
        <w:rPr>
          <w:lang w:val="nl-NL"/>
        </w:rPr>
        <w:t xml:space="preserve"> tweede dag van deze module bestaat uit een facultatief werkbezoek in het kader van kwaliteit en veiligheid. </w:t>
      </w:r>
    </w:p>
    <w:p w14:paraId="2EC3BDF0" w14:textId="77777777" w:rsidR="005E08DE" w:rsidRDefault="005E08DE" w:rsidP="005E08DE">
      <w:pPr>
        <w:spacing w:after="0" w:line="240" w:lineRule="auto"/>
        <w:rPr>
          <w:lang w:val="nl-NL"/>
        </w:rPr>
      </w:pPr>
    </w:p>
    <w:p w14:paraId="6DF05CC9" w14:textId="615F61D8" w:rsidR="001C5EF4" w:rsidRPr="001C5EF4" w:rsidRDefault="00666BE4" w:rsidP="001C5EF4">
      <w:pPr>
        <w:spacing w:after="0" w:line="240" w:lineRule="auto"/>
        <w:rPr>
          <w:b/>
          <w:color w:val="C00000"/>
          <w:lang w:val="nl-NL"/>
        </w:rPr>
      </w:pPr>
      <w:proofErr w:type="gramStart"/>
      <w:r>
        <w:rPr>
          <w:b/>
          <w:color w:val="C00000"/>
          <w:lang w:val="nl-NL"/>
        </w:rPr>
        <w:t xml:space="preserve">Module  </w:t>
      </w:r>
      <w:proofErr w:type="gramEnd"/>
      <w:r>
        <w:rPr>
          <w:b/>
          <w:color w:val="C00000"/>
          <w:lang w:val="nl-NL"/>
        </w:rPr>
        <w:t>5</w:t>
      </w:r>
      <w:r w:rsidR="00082F74">
        <w:rPr>
          <w:b/>
          <w:color w:val="C00000"/>
          <w:lang w:val="nl-NL"/>
        </w:rPr>
        <w:tab/>
      </w:r>
      <w:r>
        <w:rPr>
          <w:b/>
          <w:color w:val="C00000"/>
          <w:lang w:val="nl-NL"/>
        </w:rPr>
        <w:t xml:space="preserve">Finance </w:t>
      </w:r>
    </w:p>
    <w:p w14:paraId="202E1F0E" w14:textId="77777777" w:rsidR="002E2829" w:rsidRDefault="002E2829" w:rsidP="001C5EF4">
      <w:pPr>
        <w:spacing w:after="0" w:line="240" w:lineRule="auto"/>
        <w:rPr>
          <w:lang w:val="nl-NL"/>
        </w:rPr>
      </w:pPr>
    </w:p>
    <w:p w14:paraId="6C378674" w14:textId="77777777" w:rsidR="00666BE4" w:rsidRDefault="001C5EF4" w:rsidP="00E400BF">
      <w:pPr>
        <w:spacing w:after="0" w:line="240" w:lineRule="auto"/>
        <w:rPr>
          <w:lang w:val="nl-NL"/>
        </w:rPr>
      </w:pPr>
      <w:r>
        <w:rPr>
          <w:lang w:val="nl-NL"/>
        </w:rPr>
        <w:t>Data</w:t>
      </w:r>
      <w:r w:rsidR="002E2829">
        <w:rPr>
          <w:lang w:val="nl-NL"/>
        </w:rPr>
        <w:t xml:space="preserve">: </w:t>
      </w:r>
      <w:r w:rsidR="002E2829">
        <w:rPr>
          <w:lang w:val="nl-NL"/>
        </w:rPr>
        <w:tab/>
      </w:r>
      <w:r w:rsidR="002E2829">
        <w:rPr>
          <w:lang w:val="nl-NL"/>
        </w:rPr>
        <w:tab/>
      </w:r>
      <w:r w:rsidR="00666BE4">
        <w:rPr>
          <w:lang w:val="nl-NL"/>
        </w:rPr>
        <w:t>24 en 25 oktober 2019</w:t>
      </w:r>
    </w:p>
    <w:p w14:paraId="4AB2F362" w14:textId="3FC288C5" w:rsidR="001C0601" w:rsidRPr="0030341F" w:rsidRDefault="00666BE4" w:rsidP="00666BE4">
      <w:pPr>
        <w:spacing w:after="0" w:line="240" w:lineRule="auto"/>
        <w:ind w:left="1440" w:hanging="1440"/>
        <w:rPr>
          <w:b/>
          <w:color w:val="C00000"/>
          <w:lang w:val="nl-NL"/>
        </w:rPr>
      </w:pPr>
      <w:proofErr w:type="spellStart"/>
      <w:r>
        <w:rPr>
          <w:lang w:val="nl-NL"/>
        </w:rPr>
        <w:t>Faculty</w:t>
      </w:r>
      <w:proofErr w:type="spellEnd"/>
      <w:r w:rsidR="001C5EF4" w:rsidRPr="008A6D53">
        <w:rPr>
          <w:lang w:val="nl-NL"/>
        </w:rPr>
        <w:t xml:space="preserve">: </w:t>
      </w:r>
      <w:r w:rsidR="002E2829">
        <w:rPr>
          <w:lang w:val="nl-NL"/>
        </w:rPr>
        <w:tab/>
      </w:r>
      <w:r w:rsidR="001C5EF4">
        <w:rPr>
          <w:lang w:val="nl-NL"/>
        </w:rPr>
        <w:t xml:space="preserve">Drs. </w:t>
      </w:r>
      <w:r w:rsidR="001C5EF4" w:rsidRPr="0030341F">
        <w:rPr>
          <w:lang w:val="nl-NL"/>
        </w:rPr>
        <w:t>Peter Langenbach</w:t>
      </w:r>
      <w:r w:rsidR="001C5EF4">
        <w:rPr>
          <w:lang w:val="nl-NL"/>
        </w:rPr>
        <w:t xml:space="preserve"> RC</w:t>
      </w:r>
      <w:r w:rsidR="00B337E9">
        <w:rPr>
          <w:lang w:val="nl-NL"/>
        </w:rPr>
        <w:t xml:space="preserve"> met gastsprekers</w:t>
      </w:r>
    </w:p>
    <w:p w14:paraId="6420BA6D" w14:textId="77777777" w:rsidR="002E2829" w:rsidRDefault="002E2829" w:rsidP="001C5EF4">
      <w:pPr>
        <w:spacing w:after="0" w:line="240" w:lineRule="auto"/>
        <w:rPr>
          <w:lang w:val="nl-NL"/>
        </w:rPr>
      </w:pPr>
    </w:p>
    <w:p w14:paraId="4E2FC07B" w14:textId="01891A05" w:rsidR="001C5EF4" w:rsidRDefault="00E400BF" w:rsidP="001C5EF4">
      <w:pPr>
        <w:spacing w:after="0" w:line="240" w:lineRule="auto"/>
        <w:rPr>
          <w:lang w:val="nl-NL"/>
        </w:rPr>
      </w:pPr>
      <w:r>
        <w:rPr>
          <w:lang w:val="nl-NL"/>
        </w:rPr>
        <w:t>Inhoudelijk verantwoordelijke module</w:t>
      </w:r>
      <w:r w:rsidR="000939A1">
        <w:rPr>
          <w:lang w:val="nl-NL"/>
        </w:rPr>
        <w:t xml:space="preserve"> </w:t>
      </w:r>
      <w:r w:rsidR="00666BE4">
        <w:rPr>
          <w:lang w:val="nl-NL"/>
        </w:rPr>
        <w:t>5</w:t>
      </w:r>
      <w:r w:rsidR="001C0601">
        <w:rPr>
          <w:lang w:val="nl-NL"/>
        </w:rPr>
        <w:t xml:space="preserve">: </w:t>
      </w:r>
      <w:r w:rsidR="002E2829">
        <w:rPr>
          <w:lang w:val="nl-NL"/>
        </w:rPr>
        <w:t xml:space="preserve">Drs. </w:t>
      </w:r>
      <w:r w:rsidR="001C0601">
        <w:rPr>
          <w:lang w:val="nl-NL"/>
        </w:rPr>
        <w:t>Peter Langenbach</w:t>
      </w:r>
      <w:r w:rsidR="002E2829">
        <w:rPr>
          <w:lang w:val="nl-NL"/>
        </w:rPr>
        <w:t xml:space="preserve"> RC</w:t>
      </w:r>
    </w:p>
    <w:p w14:paraId="5B58E1F2" w14:textId="77777777" w:rsidR="002E2829" w:rsidRDefault="002E2829" w:rsidP="001C5EF4">
      <w:pPr>
        <w:spacing w:after="0" w:line="240" w:lineRule="auto"/>
        <w:rPr>
          <w:lang w:val="nl-NL"/>
        </w:rPr>
      </w:pPr>
    </w:p>
    <w:p w14:paraId="18F80C46" w14:textId="77777777" w:rsidR="001C5EF4" w:rsidRPr="008A6D53" w:rsidRDefault="001C5EF4" w:rsidP="001C5EF4">
      <w:pPr>
        <w:spacing w:after="0" w:line="240" w:lineRule="auto"/>
        <w:rPr>
          <w:lang w:val="nl-NL"/>
        </w:rPr>
      </w:pPr>
      <w:r w:rsidRPr="008A6D53">
        <w:rPr>
          <w:lang w:val="nl-NL"/>
        </w:rPr>
        <w:t>Doelstellingen module:</w:t>
      </w:r>
    </w:p>
    <w:p w14:paraId="7EFB87E2" w14:textId="77777777" w:rsidR="001C5EF4" w:rsidRDefault="001C5EF4" w:rsidP="001C5EF4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Kennis opdoen over de manier van begroten en jaarverslaglegging binnen een ziekenhuis</w:t>
      </w:r>
    </w:p>
    <w:p w14:paraId="1298DA9F" w14:textId="77777777" w:rsidR="001C5EF4" w:rsidRDefault="001C5EF4" w:rsidP="001C5EF4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Kennis opdoen over de termen: activa, passiva en </w:t>
      </w:r>
      <w:proofErr w:type="spellStart"/>
      <w:r>
        <w:rPr>
          <w:lang w:val="nl-NL"/>
        </w:rPr>
        <w:t>quick</w:t>
      </w:r>
      <w:proofErr w:type="spellEnd"/>
      <w:r>
        <w:rPr>
          <w:lang w:val="nl-NL"/>
        </w:rPr>
        <w:t xml:space="preserve"> ratio</w:t>
      </w:r>
    </w:p>
    <w:p w14:paraId="0D07C06F" w14:textId="3D0100F1" w:rsidR="001C5EF4" w:rsidRDefault="001C5EF4" w:rsidP="001C5EF4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Inzicht</w:t>
      </w:r>
      <w:r w:rsidR="00223684">
        <w:rPr>
          <w:lang w:val="nl-NL"/>
        </w:rPr>
        <w:t xml:space="preserve"> in het belang van </w:t>
      </w:r>
      <w:proofErr w:type="gramStart"/>
      <w:r w:rsidR="00223684">
        <w:rPr>
          <w:lang w:val="nl-NL"/>
        </w:rPr>
        <w:t>solvabiliteit</w:t>
      </w:r>
      <w:proofErr w:type="gramEnd"/>
    </w:p>
    <w:p w14:paraId="7D6E1E6A" w14:textId="77777777" w:rsidR="001C5EF4" w:rsidRPr="001C0601" w:rsidRDefault="001C5EF4" w:rsidP="001C0601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Toepassen van de inzichten op financiële casuïstiek: de</w:t>
      </w:r>
      <w:r w:rsidRPr="001C5EF4">
        <w:rPr>
          <w:lang w:val="nl-NL"/>
        </w:rPr>
        <w:t xml:space="preserve"> </w:t>
      </w:r>
      <w:r>
        <w:rPr>
          <w:lang w:val="nl-NL"/>
        </w:rPr>
        <w:t xml:space="preserve">financieel gezonde zorginstelling </w:t>
      </w:r>
      <w:proofErr w:type="spellStart"/>
      <w:proofErr w:type="gramStart"/>
      <w:r>
        <w:rPr>
          <w:lang w:val="nl-NL"/>
        </w:rPr>
        <w:t>vs</w:t>
      </w:r>
      <w:proofErr w:type="spellEnd"/>
      <w:proofErr w:type="gramEnd"/>
      <w:r>
        <w:rPr>
          <w:lang w:val="nl-NL"/>
        </w:rPr>
        <w:t xml:space="preserve"> ‘dreigend faillissement’</w:t>
      </w:r>
    </w:p>
    <w:p w14:paraId="65F09554" w14:textId="5AA1C7F1" w:rsidR="004C021C" w:rsidRPr="00B337E9" w:rsidRDefault="004C021C" w:rsidP="0081145F">
      <w:pPr>
        <w:spacing w:after="0" w:line="240" w:lineRule="auto"/>
        <w:rPr>
          <w:color w:val="FF0000"/>
          <w:lang w:val="nl-NL"/>
        </w:rPr>
      </w:pPr>
    </w:p>
    <w:p w14:paraId="69A71488" w14:textId="77777777" w:rsidR="00B337E9" w:rsidRPr="00FB740A" w:rsidRDefault="00B337E9" w:rsidP="00B337E9">
      <w:pPr>
        <w:spacing w:after="0" w:line="240" w:lineRule="auto"/>
        <w:rPr>
          <w:lang w:val="nl-NL"/>
        </w:rPr>
      </w:pPr>
      <w:r w:rsidRPr="00FB740A">
        <w:rPr>
          <w:lang w:val="nl-NL"/>
        </w:rPr>
        <w:t>Literatuur (wijzigingen onder voorbehoud):</w:t>
      </w:r>
    </w:p>
    <w:p w14:paraId="49CB8FA7" w14:textId="77777777" w:rsidR="00B337E9" w:rsidRPr="00FB740A" w:rsidRDefault="00B337E9" w:rsidP="00B337E9">
      <w:pPr>
        <w:pStyle w:val="ListParagraph"/>
        <w:numPr>
          <w:ilvl w:val="0"/>
          <w:numId w:val="22"/>
        </w:numPr>
        <w:rPr>
          <w:b/>
          <w:lang w:val="nl-NL"/>
        </w:rPr>
      </w:pPr>
      <w:r w:rsidRPr="00FB740A">
        <w:rPr>
          <w:lang w:val="nl-NL"/>
        </w:rPr>
        <w:t xml:space="preserve">Jaarrekeningen, Stichting Maasstad Ziekenhuis </w:t>
      </w:r>
    </w:p>
    <w:p w14:paraId="2152E93D" w14:textId="77777777" w:rsidR="00B337E9" w:rsidRPr="00FB740A" w:rsidRDefault="00B337E9" w:rsidP="00B337E9">
      <w:pPr>
        <w:pStyle w:val="ListParagraph"/>
        <w:numPr>
          <w:ilvl w:val="0"/>
          <w:numId w:val="22"/>
        </w:numPr>
        <w:rPr>
          <w:b/>
          <w:lang w:val="nl-NL"/>
        </w:rPr>
      </w:pPr>
      <w:r w:rsidRPr="00FB740A">
        <w:rPr>
          <w:lang w:val="nl-NL"/>
        </w:rPr>
        <w:t>Jaarrekeningen Ruwaard van Putten Ziekenhuis</w:t>
      </w:r>
    </w:p>
    <w:p w14:paraId="04CA8E66" w14:textId="77777777" w:rsidR="00B337E9" w:rsidRPr="00FB740A" w:rsidRDefault="00B337E9" w:rsidP="00B337E9">
      <w:pPr>
        <w:pStyle w:val="ListParagraph"/>
        <w:numPr>
          <w:ilvl w:val="0"/>
          <w:numId w:val="22"/>
        </w:numPr>
        <w:rPr>
          <w:b/>
          <w:lang w:val="nl-NL"/>
        </w:rPr>
      </w:pPr>
      <w:r w:rsidRPr="00FB740A">
        <w:rPr>
          <w:lang w:val="nl-NL"/>
        </w:rPr>
        <w:t xml:space="preserve">Jaarrekeningen </w:t>
      </w:r>
      <w:proofErr w:type="spellStart"/>
      <w:r w:rsidRPr="00FB740A">
        <w:rPr>
          <w:lang w:val="nl-NL"/>
        </w:rPr>
        <w:t>Spijkernisse</w:t>
      </w:r>
      <w:proofErr w:type="spellEnd"/>
      <w:r w:rsidRPr="00FB740A">
        <w:rPr>
          <w:lang w:val="nl-NL"/>
        </w:rPr>
        <w:t xml:space="preserve"> Medisch Centrum </w:t>
      </w:r>
    </w:p>
    <w:p w14:paraId="69C58C3C" w14:textId="77777777" w:rsidR="00B337E9" w:rsidRPr="00FB740A" w:rsidRDefault="00B337E9" w:rsidP="00B337E9">
      <w:pPr>
        <w:pStyle w:val="ListParagraph"/>
        <w:numPr>
          <w:ilvl w:val="0"/>
          <w:numId w:val="22"/>
        </w:numPr>
        <w:spacing w:after="0" w:line="240" w:lineRule="auto"/>
        <w:rPr>
          <w:lang w:val="nl-NL"/>
        </w:rPr>
      </w:pPr>
      <w:r w:rsidRPr="00FB740A">
        <w:rPr>
          <w:lang w:val="nl-NL"/>
        </w:rPr>
        <w:t xml:space="preserve">Boek: </w:t>
      </w:r>
      <w:proofErr w:type="spellStart"/>
      <w:r w:rsidRPr="00FB740A">
        <w:rPr>
          <w:lang w:val="nl-NL"/>
        </w:rPr>
        <w:t>Fuijkschot</w:t>
      </w:r>
      <w:proofErr w:type="spellEnd"/>
      <w:r w:rsidRPr="00FB740A">
        <w:rPr>
          <w:lang w:val="nl-NL"/>
        </w:rPr>
        <w:t xml:space="preserve"> et al. (2016). </w:t>
      </w:r>
      <w:r w:rsidRPr="00FB740A">
        <w:rPr>
          <w:i/>
          <w:lang w:val="nl-NL"/>
        </w:rPr>
        <w:t>Artsen met verstand van zaken</w:t>
      </w:r>
      <w:r w:rsidRPr="00FB740A">
        <w:rPr>
          <w:lang w:val="nl-NL"/>
        </w:rPr>
        <w:t xml:space="preserve">. Utrecht: De Tijdstroom, </w:t>
      </w:r>
      <w:proofErr w:type="spellStart"/>
      <w:r w:rsidRPr="00FB740A">
        <w:rPr>
          <w:lang w:val="nl-NL"/>
        </w:rPr>
        <w:t>hfst</w:t>
      </w:r>
      <w:proofErr w:type="spellEnd"/>
      <w:r w:rsidRPr="00FB740A">
        <w:rPr>
          <w:lang w:val="nl-NL"/>
        </w:rPr>
        <w:t xml:space="preserve"> 9</w:t>
      </w:r>
    </w:p>
    <w:p w14:paraId="5B32B877" w14:textId="77777777" w:rsidR="00A017B1" w:rsidRPr="00A017B1" w:rsidRDefault="00A017B1" w:rsidP="004717E2">
      <w:pPr>
        <w:rPr>
          <w:lang w:val="nl-NL"/>
        </w:rPr>
      </w:pPr>
    </w:p>
    <w:p w14:paraId="4816D76E" w14:textId="77777777" w:rsidR="00B03843" w:rsidRDefault="00B03843" w:rsidP="004A6EA3">
      <w:pPr>
        <w:spacing w:after="0" w:line="240" w:lineRule="auto"/>
        <w:rPr>
          <w:lang w:val="nl-NL"/>
        </w:rPr>
      </w:pPr>
    </w:p>
    <w:p w14:paraId="33FC6892" w14:textId="77777777" w:rsidR="00955D89" w:rsidRDefault="00955D89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14:paraId="0939EF66" w14:textId="4488178D" w:rsidR="007B3F1C" w:rsidRPr="00D96E71" w:rsidRDefault="00082F74" w:rsidP="007B3F1C">
      <w:pPr>
        <w:spacing w:after="0" w:line="240" w:lineRule="auto"/>
      </w:pPr>
      <w:proofErr w:type="gramStart"/>
      <w:r w:rsidRPr="00D96E71">
        <w:rPr>
          <w:b/>
          <w:color w:val="C00000"/>
        </w:rPr>
        <w:lastRenderedPageBreak/>
        <w:t>Module</w:t>
      </w:r>
      <w:r w:rsidR="004A0043">
        <w:rPr>
          <w:b/>
          <w:color w:val="C00000"/>
        </w:rPr>
        <w:t xml:space="preserve"> </w:t>
      </w:r>
      <w:r w:rsidRPr="00D96E71">
        <w:rPr>
          <w:b/>
          <w:color w:val="C00000"/>
        </w:rPr>
        <w:t xml:space="preserve"> 6</w:t>
      </w:r>
      <w:proofErr w:type="gramEnd"/>
      <w:r w:rsidRPr="00D96E71">
        <w:rPr>
          <w:b/>
          <w:color w:val="C00000"/>
        </w:rPr>
        <w:tab/>
      </w:r>
      <w:r w:rsidR="007B3F1C" w:rsidRPr="00D96E71">
        <w:rPr>
          <w:b/>
          <w:color w:val="C00000"/>
        </w:rPr>
        <w:t>Innovation in cure</w:t>
      </w:r>
      <w:r w:rsidR="007B3F1C" w:rsidRPr="00D96E71">
        <w:t xml:space="preserve"> </w:t>
      </w:r>
    </w:p>
    <w:p w14:paraId="1CF37BF9" w14:textId="77777777" w:rsidR="00B03843" w:rsidRPr="00D96E71" w:rsidRDefault="00B03843" w:rsidP="007B3F1C">
      <w:pPr>
        <w:spacing w:after="0" w:line="240" w:lineRule="auto"/>
      </w:pPr>
    </w:p>
    <w:p w14:paraId="0EA1C9C4" w14:textId="1580743A" w:rsidR="007B3F1C" w:rsidRPr="005E08DE" w:rsidRDefault="004717E2" w:rsidP="007B3F1C">
      <w:pPr>
        <w:spacing w:after="0" w:line="240" w:lineRule="auto"/>
        <w:rPr>
          <w:i/>
        </w:rPr>
      </w:pPr>
      <w:r w:rsidRPr="005E08DE">
        <w:t xml:space="preserve">Data: </w:t>
      </w:r>
      <w:r w:rsidR="005E08DE" w:rsidRPr="005E08DE">
        <w:tab/>
      </w:r>
      <w:r w:rsidR="005E08DE" w:rsidRPr="005E08DE">
        <w:tab/>
        <w:t xml:space="preserve">28 </w:t>
      </w:r>
      <w:proofErr w:type="spellStart"/>
      <w:r w:rsidR="005E08DE" w:rsidRPr="005E08DE">
        <w:t>en</w:t>
      </w:r>
      <w:proofErr w:type="spellEnd"/>
      <w:r w:rsidR="005E08DE" w:rsidRPr="005E08DE">
        <w:t xml:space="preserve"> 29 </w:t>
      </w:r>
      <w:proofErr w:type="spellStart"/>
      <w:proofErr w:type="gramStart"/>
      <w:r w:rsidR="005E08DE" w:rsidRPr="005E08DE">
        <w:t>november</w:t>
      </w:r>
      <w:proofErr w:type="spellEnd"/>
      <w:proofErr w:type="gramEnd"/>
      <w:r w:rsidR="005E08DE" w:rsidRPr="005E08DE">
        <w:t xml:space="preserve"> 2019</w:t>
      </w:r>
    </w:p>
    <w:p w14:paraId="6FC61009" w14:textId="4CD8C12F" w:rsidR="007B3F1C" w:rsidRDefault="004A0043" w:rsidP="007B3F1C">
      <w:pPr>
        <w:spacing w:after="0" w:line="240" w:lineRule="auto"/>
        <w:rPr>
          <w:lang w:val="nl-NL"/>
        </w:rPr>
      </w:pPr>
      <w:proofErr w:type="spellStart"/>
      <w:r>
        <w:rPr>
          <w:lang w:val="nl-NL"/>
        </w:rPr>
        <w:t>Faculty</w:t>
      </w:r>
      <w:proofErr w:type="spellEnd"/>
      <w:r w:rsidR="007B3F1C" w:rsidRPr="008A6D53">
        <w:rPr>
          <w:lang w:val="nl-NL"/>
        </w:rPr>
        <w:t xml:space="preserve">: </w:t>
      </w:r>
      <w:r w:rsidR="00B03843">
        <w:rPr>
          <w:lang w:val="nl-NL"/>
        </w:rPr>
        <w:tab/>
      </w:r>
      <w:r w:rsidR="007B3F1C" w:rsidRPr="0081145F">
        <w:rPr>
          <w:lang w:val="nl-NL"/>
        </w:rPr>
        <w:t xml:space="preserve">Prof. dr. </w:t>
      </w:r>
      <w:r w:rsidR="007B3F1C" w:rsidRPr="008D7682">
        <w:rPr>
          <w:lang w:val="nl-NL"/>
        </w:rPr>
        <w:t>Carla Koen</w:t>
      </w:r>
      <w:r w:rsidR="000939A1">
        <w:rPr>
          <w:lang w:val="nl-NL"/>
        </w:rPr>
        <w:t xml:space="preserve"> </w:t>
      </w:r>
    </w:p>
    <w:p w14:paraId="63B44A94" w14:textId="77777777" w:rsidR="00B03843" w:rsidRDefault="00B03843" w:rsidP="00C54629">
      <w:pPr>
        <w:spacing w:after="0" w:line="240" w:lineRule="auto"/>
        <w:rPr>
          <w:lang w:val="nl-NL"/>
        </w:rPr>
      </w:pPr>
    </w:p>
    <w:p w14:paraId="339A2B70" w14:textId="7544758A" w:rsidR="00955D89" w:rsidRDefault="000939A1" w:rsidP="00C54629">
      <w:pPr>
        <w:spacing w:after="0" w:line="240" w:lineRule="auto"/>
        <w:rPr>
          <w:lang w:val="nl-NL"/>
        </w:rPr>
      </w:pPr>
      <w:r>
        <w:rPr>
          <w:lang w:val="nl-NL"/>
        </w:rPr>
        <w:t>Inhoudelijk verantwoordelijke module 6: Prof. dr. Carla Koen</w:t>
      </w:r>
    </w:p>
    <w:p w14:paraId="3C813982" w14:textId="77777777" w:rsidR="00955D89" w:rsidRDefault="00955D89" w:rsidP="00C54629">
      <w:pPr>
        <w:spacing w:after="0" w:line="240" w:lineRule="auto"/>
        <w:rPr>
          <w:lang w:val="nl-NL"/>
        </w:rPr>
      </w:pPr>
    </w:p>
    <w:p w14:paraId="789C69A4" w14:textId="03EB349C" w:rsidR="007B3F1C" w:rsidRDefault="007B3F1C" w:rsidP="00C54629">
      <w:pPr>
        <w:spacing w:after="0" w:line="240" w:lineRule="auto"/>
        <w:rPr>
          <w:lang w:val="nl-NL"/>
        </w:rPr>
      </w:pPr>
      <w:r w:rsidRPr="008A6D53">
        <w:rPr>
          <w:lang w:val="nl-NL"/>
        </w:rPr>
        <w:t>Doelstellingen module</w:t>
      </w:r>
      <w:r w:rsidR="004416DB">
        <w:rPr>
          <w:lang w:val="nl-NL"/>
        </w:rPr>
        <w:t>:</w:t>
      </w:r>
    </w:p>
    <w:p w14:paraId="3D28E50C" w14:textId="77777777" w:rsidR="006D0743" w:rsidRDefault="006D0743" w:rsidP="006D0743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>Inzicht in diverse soorten innovatie, de impact ervan op de organisatie, en hoe hierin keuzes te maken</w:t>
      </w:r>
    </w:p>
    <w:p w14:paraId="64E7D699" w14:textId="77777777" w:rsidR="006D0743" w:rsidRDefault="006D0743" w:rsidP="006D0743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Begrip van hoe disruptieve innovatie de zorg raakt en hoe zorgorganisaties kunnen inspelen op kansen die </w:t>
      </w:r>
      <w:proofErr w:type="spellStart"/>
      <w:r>
        <w:rPr>
          <w:lang w:val="nl-NL"/>
        </w:rPr>
        <w:t>disruptie</w:t>
      </w:r>
      <w:proofErr w:type="spellEnd"/>
      <w:r>
        <w:rPr>
          <w:lang w:val="nl-NL"/>
        </w:rPr>
        <w:t xml:space="preserve"> biedt</w:t>
      </w:r>
    </w:p>
    <w:p w14:paraId="2D20923C" w14:textId="77777777" w:rsidR="006D0743" w:rsidRDefault="006D0743" w:rsidP="006D0743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>Inzicht en begrip van wat bovenstaande betekent voor de zorgprofessional, voor het verdienmodel en de vaardigheden en capaciteiten die binnen organisaties nodig zijn</w:t>
      </w:r>
    </w:p>
    <w:p w14:paraId="5596DBCA" w14:textId="54EB35DC" w:rsidR="006D0743" w:rsidRDefault="006D0743" w:rsidP="006D0743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>Inzicht in het belang van de juiste timing om zorg</w:t>
      </w:r>
      <w:r w:rsidR="004416DB">
        <w:rPr>
          <w:lang w:val="nl-NL"/>
        </w:rPr>
        <w:t xml:space="preserve">innovaties te realiseren en </w:t>
      </w:r>
      <w:proofErr w:type="gramStart"/>
      <w:r w:rsidR="004416DB">
        <w:rPr>
          <w:lang w:val="nl-NL"/>
        </w:rPr>
        <w:t xml:space="preserve">met </w:t>
      </w:r>
      <w:r>
        <w:rPr>
          <w:lang w:val="nl-NL"/>
        </w:rPr>
        <w:t>name</w:t>
      </w:r>
      <w:proofErr w:type="gramEnd"/>
      <w:r>
        <w:rPr>
          <w:lang w:val="nl-NL"/>
        </w:rPr>
        <w:t xml:space="preserve"> hoe zorginnovaties te realiseren</w:t>
      </w:r>
    </w:p>
    <w:p w14:paraId="177AC5FA" w14:textId="77777777" w:rsidR="006D0743" w:rsidRDefault="006D0743" w:rsidP="006D0743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Gevoel krijgen voor het tegelijk managen van de bestaande organisatie en het diep verankeren van innovatie in de organisatie </w:t>
      </w:r>
    </w:p>
    <w:p w14:paraId="5C09C962" w14:textId="77777777" w:rsidR="006D0743" w:rsidRDefault="006D0743" w:rsidP="006D0743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>Ervaring opbouwen met business model innovatie</w:t>
      </w:r>
    </w:p>
    <w:p w14:paraId="79D88AED" w14:textId="77777777" w:rsidR="00A23700" w:rsidRPr="00A6038D" w:rsidRDefault="00A23700" w:rsidP="00A23700">
      <w:pPr>
        <w:spacing w:after="0" w:line="240" w:lineRule="auto"/>
        <w:rPr>
          <w:color w:val="FF0000"/>
          <w:lang w:val="nl-NL"/>
        </w:rPr>
      </w:pPr>
    </w:p>
    <w:p w14:paraId="03569838" w14:textId="77777777" w:rsidR="00A23700" w:rsidRPr="00A6038D" w:rsidRDefault="004A6EA3" w:rsidP="00A23700">
      <w:pPr>
        <w:spacing w:after="0" w:line="240" w:lineRule="auto"/>
        <w:rPr>
          <w:szCs w:val="21"/>
        </w:rPr>
      </w:pPr>
      <w:proofErr w:type="spellStart"/>
      <w:r w:rsidRPr="00A6038D">
        <w:rPr>
          <w:szCs w:val="21"/>
        </w:rPr>
        <w:t>Literatuur</w:t>
      </w:r>
      <w:proofErr w:type="spellEnd"/>
      <w:r w:rsidRPr="00A6038D">
        <w:rPr>
          <w:szCs w:val="21"/>
        </w:rPr>
        <w:t>:</w:t>
      </w:r>
    </w:p>
    <w:p w14:paraId="12CDADD2" w14:textId="0D04DC4B" w:rsidR="00A6038D" w:rsidRPr="00A6038D" w:rsidRDefault="00A6038D" w:rsidP="00A6038D">
      <w:pPr>
        <w:pStyle w:val="ListParagraph"/>
        <w:numPr>
          <w:ilvl w:val="0"/>
          <w:numId w:val="34"/>
        </w:numPr>
        <w:spacing w:after="0" w:line="240" w:lineRule="auto"/>
        <w:rPr>
          <w:szCs w:val="21"/>
        </w:rPr>
      </w:pPr>
      <w:r w:rsidRPr="008D7682">
        <w:rPr>
          <w:szCs w:val="21"/>
        </w:rPr>
        <w:t>Please li</w:t>
      </w:r>
      <w:r w:rsidRPr="00A6038D">
        <w:rPr>
          <w:szCs w:val="21"/>
        </w:rPr>
        <w:t xml:space="preserve">sten to IBM on design thinking: </w:t>
      </w:r>
      <w:hyperlink r:id="rId13" w:history="1">
        <w:r w:rsidRPr="00A6038D">
          <w:rPr>
            <w:rStyle w:val="Hyperlink"/>
            <w:szCs w:val="21"/>
          </w:rPr>
          <w:t>https://www.youtube.com/watch?v=psLjEBUOnVs</w:t>
        </w:r>
      </w:hyperlink>
    </w:p>
    <w:p w14:paraId="7792153F" w14:textId="77777777" w:rsidR="00A6038D" w:rsidRPr="00A6038D" w:rsidRDefault="00A6038D" w:rsidP="00A6038D">
      <w:pPr>
        <w:pStyle w:val="ListParagraph"/>
        <w:numPr>
          <w:ilvl w:val="0"/>
          <w:numId w:val="34"/>
        </w:numPr>
        <w:rPr>
          <w:szCs w:val="21"/>
        </w:rPr>
      </w:pPr>
      <w:r w:rsidRPr="00A6038D">
        <w:rPr>
          <w:szCs w:val="21"/>
        </w:rPr>
        <w:t xml:space="preserve">Please listen to “Why the lean start-up changes everything.” </w:t>
      </w:r>
      <w:hyperlink r:id="rId14" w:history="1">
        <w:r w:rsidRPr="00A6038D">
          <w:rPr>
            <w:rStyle w:val="Hyperlink"/>
            <w:szCs w:val="21"/>
          </w:rPr>
          <w:t>https://hbr.org/video/5712986167001/why-the-lean-startup-changes-everything</w:t>
        </w:r>
      </w:hyperlink>
    </w:p>
    <w:p w14:paraId="66BF75A3" w14:textId="77777777" w:rsidR="00A6038D" w:rsidRPr="00A6038D" w:rsidRDefault="00A6038D" w:rsidP="00A6038D">
      <w:pPr>
        <w:pStyle w:val="ListParagraph"/>
        <w:numPr>
          <w:ilvl w:val="0"/>
          <w:numId w:val="34"/>
        </w:numPr>
        <w:rPr>
          <w:szCs w:val="21"/>
        </w:rPr>
      </w:pPr>
      <w:proofErr w:type="spellStart"/>
      <w:r w:rsidRPr="00A6038D">
        <w:rPr>
          <w:szCs w:val="21"/>
        </w:rPr>
        <w:t>Mohanbir</w:t>
      </w:r>
      <w:proofErr w:type="spellEnd"/>
      <w:r w:rsidRPr="00A6038D">
        <w:rPr>
          <w:szCs w:val="21"/>
        </w:rPr>
        <w:t xml:space="preserve"> </w:t>
      </w:r>
      <w:proofErr w:type="spellStart"/>
      <w:r w:rsidRPr="00A6038D">
        <w:rPr>
          <w:szCs w:val="21"/>
        </w:rPr>
        <w:t>Sawhney</w:t>
      </w:r>
      <w:proofErr w:type="spellEnd"/>
      <w:r w:rsidRPr="00A6038D">
        <w:rPr>
          <w:szCs w:val="21"/>
        </w:rPr>
        <w:t xml:space="preserve">, Robert C. Wolcott and Inigo </w:t>
      </w:r>
      <w:proofErr w:type="spellStart"/>
      <w:r w:rsidRPr="00A6038D">
        <w:rPr>
          <w:szCs w:val="21"/>
        </w:rPr>
        <w:t>Arroniz</w:t>
      </w:r>
      <w:proofErr w:type="spellEnd"/>
      <w:r w:rsidRPr="00A6038D">
        <w:rPr>
          <w:szCs w:val="21"/>
        </w:rPr>
        <w:t xml:space="preserve"> (2006), “The 12 Different Ways for Companies to Innovate,” MIT Sloan Management Review. </w:t>
      </w:r>
    </w:p>
    <w:p w14:paraId="5A10E041" w14:textId="77777777" w:rsidR="00A6038D" w:rsidRPr="00A6038D" w:rsidRDefault="00A6038D" w:rsidP="00A6038D">
      <w:pPr>
        <w:pStyle w:val="ListParagraph"/>
        <w:numPr>
          <w:ilvl w:val="0"/>
          <w:numId w:val="34"/>
        </w:numPr>
        <w:spacing w:after="0" w:line="276" w:lineRule="auto"/>
        <w:outlineLvl w:val="0"/>
        <w:rPr>
          <w:rFonts w:eastAsia="Times New Roman"/>
          <w:bCs/>
          <w:kern w:val="36"/>
          <w:szCs w:val="21"/>
        </w:rPr>
      </w:pPr>
      <w:r w:rsidRPr="00A6038D">
        <w:rPr>
          <w:rFonts w:eastAsia="Times New Roman"/>
          <w:bCs/>
          <w:kern w:val="36"/>
          <w:szCs w:val="21"/>
        </w:rPr>
        <w:t xml:space="preserve">Technology and the future of medicine | Dr </w:t>
      </w:r>
      <w:proofErr w:type="spellStart"/>
      <w:r w:rsidRPr="00A6038D">
        <w:rPr>
          <w:rFonts w:eastAsia="Times New Roman"/>
          <w:bCs/>
          <w:kern w:val="36"/>
          <w:szCs w:val="21"/>
        </w:rPr>
        <w:t>Cosima</w:t>
      </w:r>
      <w:proofErr w:type="spellEnd"/>
      <w:r w:rsidRPr="00A6038D">
        <w:rPr>
          <w:rFonts w:eastAsia="Times New Roman"/>
          <w:bCs/>
          <w:kern w:val="36"/>
          <w:szCs w:val="21"/>
        </w:rPr>
        <w:t xml:space="preserve"> </w:t>
      </w:r>
      <w:proofErr w:type="spellStart"/>
      <w:r w:rsidRPr="00A6038D">
        <w:rPr>
          <w:rFonts w:eastAsia="Times New Roman"/>
          <w:bCs/>
          <w:kern w:val="36"/>
          <w:szCs w:val="21"/>
        </w:rPr>
        <w:t>Gretton</w:t>
      </w:r>
      <w:proofErr w:type="spellEnd"/>
      <w:r w:rsidRPr="00A6038D">
        <w:rPr>
          <w:rFonts w:eastAsia="Times New Roman"/>
          <w:bCs/>
          <w:kern w:val="36"/>
          <w:szCs w:val="21"/>
        </w:rPr>
        <w:t xml:space="preserve"> | </w:t>
      </w:r>
      <w:proofErr w:type="spellStart"/>
      <w:r w:rsidRPr="00A6038D">
        <w:rPr>
          <w:rFonts w:eastAsia="Times New Roman"/>
          <w:bCs/>
          <w:kern w:val="36"/>
          <w:szCs w:val="21"/>
        </w:rPr>
        <w:t>TEDxRoyalHolloway</w:t>
      </w:r>
      <w:proofErr w:type="spellEnd"/>
    </w:p>
    <w:p w14:paraId="547808FC" w14:textId="77777777" w:rsidR="00A6038D" w:rsidRPr="00A6038D" w:rsidRDefault="004F2C4D" w:rsidP="00A6038D">
      <w:pPr>
        <w:pStyle w:val="Default"/>
        <w:widowControl w:val="0"/>
        <w:spacing w:line="276" w:lineRule="auto"/>
        <w:ind w:left="360" w:firstLine="360"/>
        <w:rPr>
          <w:rFonts w:ascii="Arial" w:hAnsi="Arial" w:cs="Arial"/>
          <w:sz w:val="21"/>
          <w:szCs w:val="21"/>
        </w:rPr>
      </w:pPr>
      <w:hyperlink r:id="rId15" w:history="1">
        <w:r w:rsidR="00A6038D" w:rsidRPr="00A6038D">
          <w:rPr>
            <w:rStyle w:val="Hyperlink"/>
            <w:rFonts w:ascii="Arial" w:hAnsi="Arial" w:cs="Arial"/>
            <w:sz w:val="21"/>
            <w:szCs w:val="21"/>
          </w:rPr>
          <w:t>https://www.youtube.com/watch?v=2LX3Wf7Duxk</w:t>
        </w:r>
      </w:hyperlink>
    </w:p>
    <w:p w14:paraId="1BFD908E" w14:textId="77777777" w:rsidR="00A6038D" w:rsidRPr="00A6038D" w:rsidRDefault="00A6038D" w:rsidP="00A6038D">
      <w:pPr>
        <w:pStyle w:val="Heading1"/>
        <w:keepNext w:val="0"/>
        <w:keepLines w:val="0"/>
        <w:numPr>
          <w:ilvl w:val="0"/>
          <w:numId w:val="34"/>
        </w:numPr>
        <w:spacing w:before="0" w:line="276" w:lineRule="auto"/>
        <w:rPr>
          <w:rFonts w:ascii="Arial" w:hAnsi="Arial" w:cs="Arial"/>
          <w:color w:val="auto"/>
          <w:sz w:val="21"/>
          <w:szCs w:val="21"/>
        </w:rPr>
      </w:pPr>
      <w:r w:rsidRPr="00A6038D">
        <w:rPr>
          <w:rFonts w:ascii="Arial" w:hAnsi="Arial" w:cs="Arial"/>
          <w:color w:val="auto"/>
          <w:sz w:val="21"/>
          <w:szCs w:val="21"/>
        </w:rPr>
        <w:t xml:space="preserve">Technology Opening New Doors for People </w:t>
      </w:r>
      <w:proofErr w:type="gramStart"/>
      <w:r w:rsidRPr="00A6038D">
        <w:rPr>
          <w:rFonts w:ascii="Arial" w:hAnsi="Arial" w:cs="Arial"/>
          <w:color w:val="auto"/>
          <w:sz w:val="21"/>
          <w:szCs w:val="21"/>
        </w:rPr>
        <w:t>With</w:t>
      </w:r>
      <w:proofErr w:type="gramEnd"/>
      <w:r w:rsidRPr="00A6038D">
        <w:rPr>
          <w:rFonts w:ascii="Arial" w:hAnsi="Arial" w:cs="Arial"/>
          <w:color w:val="auto"/>
          <w:sz w:val="21"/>
          <w:szCs w:val="21"/>
        </w:rPr>
        <w:t xml:space="preserve"> Disabilities</w:t>
      </w:r>
    </w:p>
    <w:p w14:paraId="699F455D" w14:textId="77777777" w:rsidR="00A6038D" w:rsidRPr="00A6038D" w:rsidRDefault="004F2C4D" w:rsidP="00A6038D">
      <w:pPr>
        <w:pStyle w:val="Default"/>
        <w:widowControl w:val="0"/>
        <w:spacing w:line="276" w:lineRule="auto"/>
        <w:ind w:left="720"/>
        <w:rPr>
          <w:rFonts w:ascii="Arial" w:hAnsi="Arial" w:cs="Arial"/>
          <w:sz w:val="21"/>
          <w:szCs w:val="21"/>
        </w:rPr>
      </w:pPr>
      <w:hyperlink r:id="rId16" w:history="1">
        <w:r w:rsidR="00A6038D" w:rsidRPr="00A6038D">
          <w:rPr>
            <w:rStyle w:val="Hyperlink"/>
            <w:rFonts w:ascii="Arial" w:hAnsi="Arial" w:cs="Arial"/>
            <w:sz w:val="21"/>
            <w:szCs w:val="21"/>
          </w:rPr>
          <w:t>https://www.youtube.com/watch?v=JYM_mNnvuS4</w:t>
        </w:r>
      </w:hyperlink>
    </w:p>
    <w:p w14:paraId="1E350051" w14:textId="77777777" w:rsidR="00A6038D" w:rsidRPr="00A6038D" w:rsidRDefault="00A6038D" w:rsidP="00A6038D">
      <w:pPr>
        <w:pStyle w:val="Heading1"/>
        <w:keepNext w:val="0"/>
        <w:keepLines w:val="0"/>
        <w:numPr>
          <w:ilvl w:val="0"/>
          <w:numId w:val="34"/>
        </w:numPr>
        <w:spacing w:before="0" w:line="276" w:lineRule="auto"/>
        <w:rPr>
          <w:rFonts w:ascii="Arial" w:hAnsi="Arial" w:cs="Arial"/>
          <w:color w:val="auto"/>
          <w:sz w:val="21"/>
          <w:szCs w:val="21"/>
        </w:rPr>
      </w:pPr>
      <w:r w:rsidRPr="00A6038D">
        <w:rPr>
          <w:rFonts w:ascii="Arial" w:hAnsi="Arial" w:cs="Arial"/>
          <w:color w:val="auto"/>
          <w:sz w:val="21"/>
          <w:szCs w:val="21"/>
        </w:rPr>
        <w:t xml:space="preserve">Leveraging Low Tech &amp; Pioneering Preventative Medicine | Dean </w:t>
      </w:r>
      <w:proofErr w:type="spellStart"/>
      <w:r w:rsidRPr="00A6038D">
        <w:rPr>
          <w:rFonts w:ascii="Arial" w:hAnsi="Arial" w:cs="Arial"/>
          <w:color w:val="auto"/>
          <w:sz w:val="21"/>
          <w:szCs w:val="21"/>
        </w:rPr>
        <w:t>Ornish</w:t>
      </w:r>
      <w:proofErr w:type="spellEnd"/>
      <w:r w:rsidRPr="00A6038D">
        <w:rPr>
          <w:rFonts w:ascii="Arial" w:hAnsi="Arial" w:cs="Arial"/>
          <w:color w:val="auto"/>
          <w:sz w:val="21"/>
          <w:szCs w:val="21"/>
        </w:rPr>
        <w:t xml:space="preserve"> | Exponential Medicine 2015</w:t>
      </w:r>
    </w:p>
    <w:p w14:paraId="7259DCBE" w14:textId="77777777" w:rsidR="00A6038D" w:rsidRPr="00A6038D" w:rsidRDefault="004F2C4D" w:rsidP="00A6038D">
      <w:pPr>
        <w:pStyle w:val="Default"/>
        <w:widowControl w:val="0"/>
        <w:spacing w:line="276" w:lineRule="auto"/>
        <w:ind w:left="720"/>
        <w:rPr>
          <w:rFonts w:ascii="Arial" w:hAnsi="Arial" w:cs="Arial"/>
          <w:sz w:val="21"/>
          <w:szCs w:val="21"/>
        </w:rPr>
      </w:pPr>
      <w:hyperlink r:id="rId17" w:history="1">
        <w:r w:rsidR="00A6038D" w:rsidRPr="00A6038D">
          <w:rPr>
            <w:rStyle w:val="Hyperlink"/>
            <w:rFonts w:ascii="Arial" w:hAnsi="Arial" w:cs="Arial"/>
            <w:sz w:val="21"/>
            <w:szCs w:val="21"/>
          </w:rPr>
          <w:t>https://www.youtube.com/watch?v=C4uZVLjMtlE</w:t>
        </w:r>
      </w:hyperlink>
    </w:p>
    <w:p w14:paraId="3E8BA0E3" w14:textId="77777777" w:rsidR="00A6038D" w:rsidRDefault="00A6038D" w:rsidP="006D0743">
      <w:pPr>
        <w:rPr>
          <w:b/>
        </w:rPr>
      </w:pPr>
    </w:p>
    <w:p w14:paraId="5AEB681C" w14:textId="77777777" w:rsidR="006D0743" w:rsidRPr="00BF7D23" w:rsidRDefault="006D0743" w:rsidP="006D0743">
      <w:pPr>
        <w:rPr>
          <w:b/>
        </w:rPr>
      </w:pPr>
      <w:r w:rsidRPr="00BF7D23">
        <w:rPr>
          <w:b/>
        </w:rPr>
        <w:t>ASSIGNMENT (</w:t>
      </w:r>
      <w:proofErr w:type="spellStart"/>
      <w:r>
        <w:rPr>
          <w:b/>
        </w:rPr>
        <w:t>voorbereiding</w:t>
      </w:r>
      <w:proofErr w:type="spellEnd"/>
      <w:r w:rsidRPr="00BF7D23">
        <w:rPr>
          <w:b/>
        </w:rPr>
        <w:t>)</w:t>
      </w:r>
    </w:p>
    <w:p w14:paraId="0E711B69" w14:textId="5E2B859C" w:rsidR="00356667" w:rsidRDefault="006D0743" w:rsidP="00356667">
      <w:pPr>
        <w:pStyle w:val="ListParagraph"/>
        <w:numPr>
          <w:ilvl w:val="0"/>
          <w:numId w:val="24"/>
        </w:numPr>
      </w:pPr>
      <w:r>
        <w:t>Online simulation – Back Bay Battery, Inc. – Simulation Foreground Reading</w:t>
      </w:r>
    </w:p>
    <w:p w14:paraId="2F5377EB" w14:textId="77777777" w:rsidR="00B03843" w:rsidRDefault="00B03843" w:rsidP="00A23700">
      <w:pPr>
        <w:spacing w:after="0" w:line="240" w:lineRule="auto"/>
        <w:rPr>
          <w:b/>
          <w:color w:val="C00000"/>
        </w:rPr>
      </w:pPr>
    </w:p>
    <w:p w14:paraId="5B28CBFF" w14:textId="77777777" w:rsidR="00955D89" w:rsidRDefault="00955D89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14:paraId="487D26E0" w14:textId="5E5E1A6E" w:rsidR="00A23700" w:rsidRPr="00080053" w:rsidRDefault="00082F74" w:rsidP="00A23700">
      <w:pPr>
        <w:spacing w:after="0" w:line="240" w:lineRule="auto"/>
      </w:pPr>
      <w:proofErr w:type="gramStart"/>
      <w:r>
        <w:rPr>
          <w:b/>
          <w:color w:val="C00000"/>
        </w:rPr>
        <w:lastRenderedPageBreak/>
        <w:t>Module</w:t>
      </w:r>
      <w:r w:rsidR="005E08DE">
        <w:rPr>
          <w:b/>
          <w:color w:val="C00000"/>
        </w:rPr>
        <w:t xml:space="preserve"> </w:t>
      </w:r>
      <w:r>
        <w:rPr>
          <w:b/>
          <w:color w:val="C00000"/>
        </w:rPr>
        <w:t xml:space="preserve"> 7</w:t>
      </w:r>
      <w:proofErr w:type="gramEnd"/>
      <w:r>
        <w:rPr>
          <w:b/>
          <w:color w:val="C00000"/>
        </w:rPr>
        <w:tab/>
      </w:r>
      <w:r w:rsidR="00A23700" w:rsidRPr="00080053">
        <w:rPr>
          <w:b/>
          <w:color w:val="C00000"/>
        </w:rPr>
        <w:t>Operations &amp; End presentation</w:t>
      </w:r>
      <w:r w:rsidR="00413C5F">
        <w:rPr>
          <w:b/>
          <w:color w:val="C00000"/>
        </w:rPr>
        <w:t xml:space="preserve"> white paper</w:t>
      </w:r>
      <w:r w:rsidR="00A23700" w:rsidRPr="00080053">
        <w:t xml:space="preserve"> </w:t>
      </w:r>
    </w:p>
    <w:p w14:paraId="0AB52D81" w14:textId="77777777" w:rsidR="00B03843" w:rsidRPr="00413C5F" w:rsidRDefault="00B03843" w:rsidP="00A23700">
      <w:pPr>
        <w:spacing w:after="0" w:line="240" w:lineRule="auto"/>
      </w:pPr>
    </w:p>
    <w:p w14:paraId="04493566" w14:textId="0389EFF1" w:rsidR="00A23700" w:rsidRPr="00B03843" w:rsidRDefault="00A23700" w:rsidP="00A23700">
      <w:pPr>
        <w:spacing w:after="0" w:line="240" w:lineRule="auto"/>
        <w:rPr>
          <w:i/>
          <w:lang w:val="nl-NL"/>
        </w:rPr>
      </w:pPr>
      <w:r w:rsidRPr="00B03843">
        <w:rPr>
          <w:lang w:val="nl-NL"/>
        </w:rPr>
        <w:t xml:space="preserve">Data: </w:t>
      </w:r>
      <w:r w:rsidR="00B03843" w:rsidRPr="00B03843">
        <w:rPr>
          <w:lang w:val="nl-NL"/>
        </w:rPr>
        <w:tab/>
      </w:r>
      <w:r w:rsidR="00B03843">
        <w:rPr>
          <w:lang w:val="nl-NL"/>
        </w:rPr>
        <w:tab/>
      </w:r>
      <w:r w:rsidR="005E08DE">
        <w:rPr>
          <w:lang w:val="nl-NL"/>
        </w:rPr>
        <w:t>12 en 13 maart 2020</w:t>
      </w:r>
    </w:p>
    <w:p w14:paraId="07922B40" w14:textId="274EF0A3" w:rsidR="00A23700" w:rsidRPr="0030341F" w:rsidRDefault="005E08DE" w:rsidP="00A23700">
      <w:pPr>
        <w:spacing w:after="0" w:line="240" w:lineRule="auto"/>
        <w:rPr>
          <w:lang w:val="nl-NL"/>
        </w:rPr>
      </w:pPr>
      <w:proofErr w:type="spellStart"/>
      <w:r>
        <w:rPr>
          <w:lang w:val="nl-NL"/>
        </w:rPr>
        <w:t>Faculty</w:t>
      </w:r>
      <w:proofErr w:type="spellEnd"/>
      <w:r w:rsidR="00A23700" w:rsidRPr="008A6D53">
        <w:rPr>
          <w:lang w:val="nl-NL"/>
        </w:rPr>
        <w:t xml:space="preserve">: </w:t>
      </w:r>
      <w:r w:rsidR="00B03843">
        <w:rPr>
          <w:lang w:val="nl-NL"/>
        </w:rPr>
        <w:tab/>
      </w:r>
      <w:r w:rsidR="00A23700" w:rsidRPr="0030341F">
        <w:rPr>
          <w:lang w:val="nl-NL"/>
        </w:rPr>
        <w:t>Prof. dr. Nardo van der Meer</w:t>
      </w:r>
      <w:r w:rsidR="00A23700">
        <w:rPr>
          <w:lang w:val="nl-NL"/>
        </w:rPr>
        <w:t xml:space="preserve"> en </w:t>
      </w:r>
      <w:r w:rsidR="00B03843">
        <w:rPr>
          <w:lang w:val="nl-NL"/>
        </w:rPr>
        <w:t>D</w:t>
      </w:r>
      <w:r w:rsidR="00A23700">
        <w:rPr>
          <w:lang w:val="nl-NL"/>
        </w:rPr>
        <w:t>r. Freek Aertsen</w:t>
      </w:r>
    </w:p>
    <w:p w14:paraId="39D3EAF0" w14:textId="77777777" w:rsidR="00B03843" w:rsidRDefault="00B03843" w:rsidP="00A23700">
      <w:pPr>
        <w:spacing w:after="0" w:line="240" w:lineRule="auto"/>
        <w:rPr>
          <w:lang w:val="nl-NL"/>
        </w:rPr>
      </w:pPr>
    </w:p>
    <w:p w14:paraId="0D91FBA3" w14:textId="445B6851" w:rsidR="00A23700" w:rsidRDefault="00A23700" w:rsidP="00A23700">
      <w:pPr>
        <w:spacing w:after="0" w:line="240" w:lineRule="auto"/>
        <w:rPr>
          <w:lang w:val="nl-NL"/>
        </w:rPr>
      </w:pPr>
      <w:r w:rsidRPr="008A6D53">
        <w:rPr>
          <w:lang w:val="nl-NL"/>
        </w:rPr>
        <w:t xml:space="preserve">Doelstellingen </w:t>
      </w:r>
      <w:r w:rsidR="00B03843">
        <w:rPr>
          <w:lang w:val="nl-NL"/>
        </w:rPr>
        <w:t>Operations:</w:t>
      </w:r>
    </w:p>
    <w:p w14:paraId="346F5756" w14:textId="3E300598" w:rsidR="00A23700" w:rsidRDefault="00A23700" w:rsidP="00A23700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Inzicht in procesontwerp waarbij de </w:t>
      </w:r>
      <w:r w:rsidR="00F5663C">
        <w:rPr>
          <w:lang w:val="nl-NL"/>
        </w:rPr>
        <w:t>cliënt</w:t>
      </w:r>
      <w:r>
        <w:rPr>
          <w:lang w:val="nl-NL"/>
        </w:rPr>
        <w:t xml:space="preserve"> / </w:t>
      </w:r>
      <w:r w:rsidR="00F5663C">
        <w:rPr>
          <w:lang w:val="nl-NL"/>
        </w:rPr>
        <w:t>patiënt</w:t>
      </w:r>
      <w:r>
        <w:rPr>
          <w:lang w:val="nl-NL"/>
        </w:rPr>
        <w:t xml:space="preserve"> als uitgangpunt wordt genomen om de zorg op die manier vraaggericht in te richten</w:t>
      </w:r>
    </w:p>
    <w:p w14:paraId="2E763DC8" w14:textId="77777777" w:rsidR="00A23700" w:rsidRDefault="00A23700" w:rsidP="00A23700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 w:rsidRPr="008356BA">
        <w:rPr>
          <w:lang w:val="nl-NL"/>
        </w:rPr>
        <w:t xml:space="preserve">inzicht in de theorie en praktijk van het managen en verbeteren van het primaire proces: (1) het ontwerp van het zorgproces, (2) planning en aansturing en (3) uitvoering en continue verbeteren. </w:t>
      </w:r>
    </w:p>
    <w:p w14:paraId="092CFCB3" w14:textId="77777777" w:rsidR="004A6EA3" w:rsidRDefault="004A6EA3" w:rsidP="004A6EA3">
      <w:pPr>
        <w:spacing w:after="0" w:line="240" w:lineRule="auto"/>
        <w:rPr>
          <w:lang w:val="nl-NL"/>
        </w:rPr>
      </w:pPr>
    </w:p>
    <w:p w14:paraId="1DE706BE" w14:textId="77777777" w:rsidR="004A6EA3" w:rsidRPr="00133A3A" w:rsidRDefault="004A6EA3" w:rsidP="004A6EA3">
      <w:pPr>
        <w:spacing w:after="0" w:line="240" w:lineRule="auto"/>
        <w:rPr>
          <w:lang w:val="nl-NL"/>
        </w:rPr>
      </w:pPr>
      <w:r w:rsidRPr="00133A3A">
        <w:rPr>
          <w:lang w:val="nl-NL"/>
        </w:rPr>
        <w:t>Literatuur:</w:t>
      </w:r>
    </w:p>
    <w:p w14:paraId="498D489D" w14:textId="19DB56C4" w:rsidR="006D0743" w:rsidRPr="00133A3A" w:rsidRDefault="006D0743" w:rsidP="006D0743">
      <w:pPr>
        <w:pStyle w:val="ListParagraph"/>
        <w:numPr>
          <w:ilvl w:val="0"/>
          <w:numId w:val="26"/>
        </w:numPr>
        <w:spacing w:after="0" w:line="240" w:lineRule="auto"/>
      </w:pPr>
      <w:r w:rsidRPr="00133A3A">
        <w:rPr>
          <w:lang w:val="nl-NL"/>
        </w:rPr>
        <w:t>Vissers, J.M</w:t>
      </w:r>
      <w:r w:rsidR="00107CEA" w:rsidRPr="00133A3A">
        <w:rPr>
          <w:lang w:val="nl-NL"/>
        </w:rPr>
        <w:t xml:space="preserve">.H., Bertrand, J.W.M., &amp; Vries </w:t>
      </w:r>
      <w:r w:rsidRPr="00133A3A">
        <w:rPr>
          <w:lang w:val="nl-NL"/>
        </w:rPr>
        <w:t xml:space="preserve">G. de. </w:t>
      </w:r>
      <w:r w:rsidRPr="00133A3A">
        <w:t xml:space="preserve">(2001). A framework for production control in health care organizations. </w:t>
      </w:r>
      <w:r w:rsidRPr="00133A3A">
        <w:rPr>
          <w:i/>
        </w:rPr>
        <w:t>Production planning &amp; Control, 12</w:t>
      </w:r>
      <w:r w:rsidRPr="00133A3A">
        <w:t>(6), 591-604</w:t>
      </w:r>
    </w:p>
    <w:p w14:paraId="1E4FDD2F" w14:textId="43989153" w:rsidR="006D0743" w:rsidRPr="00133A3A" w:rsidRDefault="006D0743" w:rsidP="006D0743">
      <w:pPr>
        <w:pStyle w:val="ListParagraph"/>
        <w:numPr>
          <w:ilvl w:val="0"/>
          <w:numId w:val="26"/>
        </w:numPr>
        <w:spacing w:after="0" w:line="240" w:lineRule="auto"/>
        <w:rPr>
          <w:lang w:val="nl-NL"/>
        </w:rPr>
      </w:pPr>
      <w:proofErr w:type="spellStart"/>
      <w:r w:rsidRPr="00133A3A">
        <w:rPr>
          <w:lang w:val="nl-NL"/>
        </w:rPr>
        <w:t>Benders</w:t>
      </w:r>
      <w:proofErr w:type="spellEnd"/>
      <w:r w:rsidRPr="00133A3A">
        <w:rPr>
          <w:lang w:val="nl-NL"/>
        </w:rPr>
        <w:t xml:space="preserve">, B., </w:t>
      </w:r>
      <w:proofErr w:type="spellStart"/>
      <w:r w:rsidRPr="00133A3A">
        <w:rPr>
          <w:lang w:val="nl-NL"/>
        </w:rPr>
        <w:t>Rouppe</w:t>
      </w:r>
      <w:proofErr w:type="spellEnd"/>
      <w:r w:rsidRPr="00133A3A">
        <w:rPr>
          <w:lang w:val="nl-NL"/>
        </w:rPr>
        <w:t xml:space="preserve"> van der Voort, M., &amp; Berden, B. (red.). (2012</w:t>
      </w:r>
      <w:r w:rsidRPr="00133A3A">
        <w:rPr>
          <w:i/>
          <w:lang w:val="nl-NL"/>
        </w:rPr>
        <w:t xml:space="preserve">). </w:t>
      </w:r>
      <w:proofErr w:type="spellStart"/>
      <w:r w:rsidRPr="00133A3A">
        <w:rPr>
          <w:i/>
          <w:lang w:val="nl-NL"/>
        </w:rPr>
        <w:t>Lean</w:t>
      </w:r>
      <w:proofErr w:type="spellEnd"/>
      <w:r w:rsidRPr="00133A3A">
        <w:rPr>
          <w:i/>
          <w:lang w:val="nl-NL"/>
        </w:rPr>
        <w:t xml:space="preserve"> denken en doen in de zorg.</w:t>
      </w:r>
      <w:r w:rsidRPr="00133A3A">
        <w:rPr>
          <w:lang w:val="nl-NL"/>
        </w:rPr>
        <w:t xml:space="preserve"> </w:t>
      </w:r>
      <w:r w:rsidR="00107CEA" w:rsidRPr="00133A3A">
        <w:rPr>
          <w:lang w:val="nl-NL"/>
        </w:rPr>
        <w:t xml:space="preserve">Amsterdam: </w:t>
      </w:r>
      <w:r w:rsidRPr="00133A3A">
        <w:rPr>
          <w:lang w:val="nl-NL"/>
        </w:rPr>
        <w:t>Lemma. </w:t>
      </w:r>
    </w:p>
    <w:p w14:paraId="42FA64D7" w14:textId="77777777" w:rsidR="00A23700" w:rsidRDefault="00A23700" w:rsidP="001C0601">
      <w:pPr>
        <w:pStyle w:val="ListParagraph"/>
        <w:spacing w:after="0" w:line="240" w:lineRule="auto"/>
        <w:rPr>
          <w:lang w:val="nl-NL"/>
        </w:rPr>
      </w:pPr>
    </w:p>
    <w:p w14:paraId="1AFB6054" w14:textId="1B857945" w:rsidR="00A23700" w:rsidRDefault="00A23700" w:rsidP="00A23700">
      <w:pPr>
        <w:spacing w:after="0" w:line="240" w:lineRule="auto"/>
        <w:rPr>
          <w:lang w:val="nl-NL"/>
        </w:rPr>
      </w:pPr>
      <w:r>
        <w:rPr>
          <w:lang w:val="nl-NL"/>
        </w:rPr>
        <w:t xml:space="preserve">Doelstellingen </w:t>
      </w:r>
      <w:r w:rsidR="00F5663C">
        <w:rPr>
          <w:lang w:val="nl-NL"/>
        </w:rPr>
        <w:t>E</w:t>
      </w:r>
      <w:r>
        <w:rPr>
          <w:lang w:val="nl-NL"/>
        </w:rPr>
        <w:t xml:space="preserve">nd </w:t>
      </w:r>
      <w:proofErr w:type="spellStart"/>
      <w:r>
        <w:rPr>
          <w:lang w:val="nl-NL"/>
        </w:rPr>
        <w:t>presentations</w:t>
      </w:r>
      <w:proofErr w:type="spellEnd"/>
    </w:p>
    <w:p w14:paraId="38AB3049" w14:textId="164E7DFB" w:rsidR="00A23700" w:rsidRDefault="00A23700" w:rsidP="00A23700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>Toepassing van de opgedane kennis en inzichten van de voorgaande module</w:t>
      </w:r>
      <w:r w:rsidR="00413C5F">
        <w:rPr>
          <w:lang w:val="nl-NL"/>
        </w:rPr>
        <w:t>s</w:t>
      </w:r>
      <w:r>
        <w:rPr>
          <w:lang w:val="nl-NL"/>
        </w:rPr>
        <w:t xml:space="preserve"> op een actueel en relevant vraagstuk.</w:t>
      </w:r>
    </w:p>
    <w:p w14:paraId="1A683C16" w14:textId="77777777" w:rsidR="00A23700" w:rsidRDefault="00A23700" w:rsidP="00A23700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Opbrengst van groepswerk </w:t>
      </w:r>
    </w:p>
    <w:p w14:paraId="2BD5CA1F" w14:textId="77777777" w:rsidR="00A23700" w:rsidRDefault="00A23700" w:rsidP="00A23700">
      <w:pPr>
        <w:spacing w:after="0" w:line="240" w:lineRule="auto"/>
        <w:rPr>
          <w:lang w:val="nl-NL"/>
        </w:rPr>
      </w:pPr>
    </w:p>
    <w:p w14:paraId="5EE7B8BF" w14:textId="77777777" w:rsidR="00B337E9" w:rsidRDefault="00B337E9" w:rsidP="00A23700">
      <w:pPr>
        <w:spacing w:after="0" w:line="240" w:lineRule="auto"/>
        <w:rPr>
          <w:lang w:val="nl-NL"/>
        </w:rPr>
      </w:pPr>
    </w:p>
    <w:sectPr w:rsidR="00B337E9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7093E" w14:textId="77777777" w:rsidR="00943F9F" w:rsidRDefault="00943F9F" w:rsidP="004B2908">
      <w:pPr>
        <w:spacing w:after="0" w:line="240" w:lineRule="auto"/>
      </w:pPr>
      <w:r>
        <w:separator/>
      </w:r>
    </w:p>
  </w:endnote>
  <w:endnote w:type="continuationSeparator" w:id="0">
    <w:p w14:paraId="43D21F4E" w14:textId="77777777" w:rsidR="00943F9F" w:rsidRDefault="00943F9F" w:rsidP="004B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BCA36" w14:textId="77777777" w:rsidR="00943F9F" w:rsidRDefault="00943F9F" w:rsidP="004B2908">
      <w:pPr>
        <w:spacing w:after="0" w:line="240" w:lineRule="auto"/>
      </w:pPr>
      <w:r>
        <w:separator/>
      </w:r>
    </w:p>
  </w:footnote>
  <w:footnote w:type="continuationSeparator" w:id="0">
    <w:p w14:paraId="5D0D76B8" w14:textId="77777777" w:rsidR="00943F9F" w:rsidRDefault="00943F9F" w:rsidP="004B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02F6A" w14:textId="2E469AC0" w:rsidR="00943F9F" w:rsidRDefault="00943F9F" w:rsidP="004B2908">
    <w:pPr>
      <w:pStyle w:val="Header"/>
      <w:jc w:val="right"/>
    </w:pPr>
    <w:r w:rsidRPr="00C67509"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4A0B0413" wp14:editId="6492D242">
          <wp:simplePos x="0" y="0"/>
          <wp:positionH relativeFrom="column">
            <wp:posOffset>6039485</wp:posOffset>
          </wp:positionH>
          <wp:positionV relativeFrom="paragraph">
            <wp:posOffset>-235849</wp:posOffset>
          </wp:positionV>
          <wp:extent cx="495352" cy="427512"/>
          <wp:effectExtent l="0" t="0" r="0" b="0"/>
          <wp:wrapNone/>
          <wp:docPr id="1" name="Picture 1" descr="D:\Users\gotten\AppData\Local\Microsoft\Windows\Temporary Internet Files\Content.Outlook\U59Q9QCN\DJS_logo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Users\gotten\AppData\Local\Microsoft\Windows\Temporary Internet Files\Content.Outlook\U59Q9QCN\DJS_logo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52" cy="42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416F0D7" wp14:editId="65AB7C4F">
          <wp:simplePos x="0" y="0"/>
          <wp:positionH relativeFrom="margin">
            <wp:posOffset>5102587</wp:posOffset>
          </wp:positionH>
          <wp:positionV relativeFrom="paragraph">
            <wp:posOffset>-240030</wp:posOffset>
          </wp:positionV>
          <wp:extent cx="579755" cy="51031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10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7C490" w14:textId="77777777" w:rsidR="00943F9F" w:rsidRDefault="00943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7B1"/>
    <w:multiLevelType w:val="hybridMultilevel"/>
    <w:tmpl w:val="5FB29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E1B"/>
    <w:multiLevelType w:val="hybridMultilevel"/>
    <w:tmpl w:val="18FA8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4ED4"/>
    <w:multiLevelType w:val="hybridMultilevel"/>
    <w:tmpl w:val="B8E0DC94"/>
    <w:lvl w:ilvl="0" w:tplc="1994B3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66E6"/>
    <w:multiLevelType w:val="hybridMultilevel"/>
    <w:tmpl w:val="7FD812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E3CB1"/>
    <w:multiLevelType w:val="hybridMultilevel"/>
    <w:tmpl w:val="ECC6F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3764"/>
    <w:multiLevelType w:val="hybridMultilevel"/>
    <w:tmpl w:val="4A120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62CE"/>
    <w:multiLevelType w:val="multilevel"/>
    <w:tmpl w:val="779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B21D0"/>
    <w:multiLevelType w:val="hybridMultilevel"/>
    <w:tmpl w:val="5F7EC5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132C7"/>
    <w:multiLevelType w:val="hybridMultilevel"/>
    <w:tmpl w:val="E9C487EC"/>
    <w:lvl w:ilvl="0" w:tplc="899A5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3C66"/>
    <w:multiLevelType w:val="hybridMultilevel"/>
    <w:tmpl w:val="68D2AA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54285"/>
    <w:multiLevelType w:val="hybridMultilevel"/>
    <w:tmpl w:val="3C6EC996"/>
    <w:lvl w:ilvl="0" w:tplc="151EA1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9432A"/>
    <w:multiLevelType w:val="hybridMultilevel"/>
    <w:tmpl w:val="4DFC1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2065"/>
    <w:multiLevelType w:val="hybridMultilevel"/>
    <w:tmpl w:val="E5F69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7498F"/>
    <w:multiLevelType w:val="hybridMultilevel"/>
    <w:tmpl w:val="7512A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71AA5"/>
    <w:multiLevelType w:val="hybridMultilevel"/>
    <w:tmpl w:val="DCE84822"/>
    <w:lvl w:ilvl="0" w:tplc="1994B3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85615"/>
    <w:multiLevelType w:val="hybridMultilevel"/>
    <w:tmpl w:val="4D26087A"/>
    <w:lvl w:ilvl="0" w:tplc="1994B3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1411"/>
    <w:multiLevelType w:val="hybridMultilevel"/>
    <w:tmpl w:val="2B4EA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41F82"/>
    <w:multiLevelType w:val="hybridMultilevel"/>
    <w:tmpl w:val="9BFA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74DC"/>
    <w:multiLevelType w:val="hybridMultilevel"/>
    <w:tmpl w:val="BF76AD1A"/>
    <w:lvl w:ilvl="0" w:tplc="151EA1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08BE"/>
    <w:multiLevelType w:val="hybridMultilevel"/>
    <w:tmpl w:val="09E05766"/>
    <w:lvl w:ilvl="0" w:tplc="6592EE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E157B"/>
    <w:multiLevelType w:val="hybridMultilevel"/>
    <w:tmpl w:val="17429910"/>
    <w:lvl w:ilvl="0" w:tplc="151EA1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80DDE"/>
    <w:multiLevelType w:val="hybridMultilevel"/>
    <w:tmpl w:val="5B3C9FA8"/>
    <w:lvl w:ilvl="0" w:tplc="718205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05080"/>
    <w:multiLevelType w:val="hybridMultilevel"/>
    <w:tmpl w:val="43DC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0681"/>
    <w:multiLevelType w:val="hybridMultilevel"/>
    <w:tmpl w:val="18E44BBA"/>
    <w:lvl w:ilvl="0" w:tplc="CABA00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81377"/>
    <w:multiLevelType w:val="hybridMultilevel"/>
    <w:tmpl w:val="65A01FE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49859D0"/>
    <w:multiLevelType w:val="hybridMultilevel"/>
    <w:tmpl w:val="B3AE8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DA35E9"/>
    <w:multiLevelType w:val="hybridMultilevel"/>
    <w:tmpl w:val="6EC4C6D8"/>
    <w:lvl w:ilvl="0" w:tplc="1994B3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86FA6"/>
    <w:multiLevelType w:val="hybridMultilevel"/>
    <w:tmpl w:val="F9306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53D33"/>
    <w:multiLevelType w:val="hybridMultilevel"/>
    <w:tmpl w:val="5B3C9FA8"/>
    <w:lvl w:ilvl="0" w:tplc="718205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C37A6"/>
    <w:multiLevelType w:val="hybridMultilevel"/>
    <w:tmpl w:val="11043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54D68"/>
    <w:multiLevelType w:val="hybridMultilevel"/>
    <w:tmpl w:val="5BCE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251CD"/>
    <w:multiLevelType w:val="hybridMultilevel"/>
    <w:tmpl w:val="EF8C65A0"/>
    <w:lvl w:ilvl="0" w:tplc="3C5E5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6E6CC">
      <w:start w:val="9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28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C2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A4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21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AA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8E417A"/>
    <w:multiLevelType w:val="hybridMultilevel"/>
    <w:tmpl w:val="E71229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754E"/>
    <w:multiLevelType w:val="hybridMultilevel"/>
    <w:tmpl w:val="169CDF2C"/>
    <w:lvl w:ilvl="0" w:tplc="151EA1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12"/>
  </w:num>
  <w:num w:numId="9">
    <w:abstractNumId w:val="31"/>
  </w:num>
  <w:num w:numId="10">
    <w:abstractNumId w:val="11"/>
  </w:num>
  <w:num w:numId="11">
    <w:abstractNumId w:val="29"/>
  </w:num>
  <w:num w:numId="12">
    <w:abstractNumId w:val="0"/>
  </w:num>
  <w:num w:numId="13">
    <w:abstractNumId w:val="27"/>
  </w:num>
  <w:num w:numId="14">
    <w:abstractNumId w:val="13"/>
  </w:num>
  <w:num w:numId="15">
    <w:abstractNumId w:val="8"/>
  </w:num>
  <w:num w:numId="16">
    <w:abstractNumId w:val="1"/>
  </w:num>
  <w:num w:numId="17">
    <w:abstractNumId w:val="25"/>
  </w:num>
  <w:num w:numId="18">
    <w:abstractNumId w:val="22"/>
  </w:num>
  <w:num w:numId="19">
    <w:abstractNumId w:val="20"/>
  </w:num>
  <w:num w:numId="20">
    <w:abstractNumId w:val="19"/>
  </w:num>
  <w:num w:numId="21">
    <w:abstractNumId w:val="17"/>
  </w:num>
  <w:num w:numId="22">
    <w:abstractNumId w:val="33"/>
  </w:num>
  <w:num w:numId="23">
    <w:abstractNumId w:val="28"/>
  </w:num>
  <w:num w:numId="24">
    <w:abstractNumId w:val="32"/>
  </w:num>
  <w:num w:numId="25">
    <w:abstractNumId w:val="21"/>
  </w:num>
  <w:num w:numId="26">
    <w:abstractNumId w:val="7"/>
  </w:num>
  <w:num w:numId="27">
    <w:abstractNumId w:val="18"/>
  </w:num>
  <w:num w:numId="28">
    <w:abstractNumId w:val="10"/>
  </w:num>
  <w:num w:numId="29">
    <w:abstractNumId w:val="30"/>
  </w:num>
  <w:num w:numId="30">
    <w:abstractNumId w:val="11"/>
  </w:num>
  <w:num w:numId="31">
    <w:abstractNumId w:val="16"/>
  </w:num>
  <w:num w:numId="32">
    <w:abstractNumId w:val="3"/>
  </w:num>
  <w:num w:numId="33">
    <w:abstractNumId w:val="6"/>
  </w:num>
  <w:num w:numId="34">
    <w:abstractNumId w:val="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84"/>
    <w:rsid w:val="00011082"/>
    <w:rsid w:val="00016DD4"/>
    <w:rsid w:val="00026492"/>
    <w:rsid w:val="00070782"/>
    <w:rsid w:val="0007499E"/>
    <w:rsid w:val="00080053"/>
    <w:rsid w:val="00082F74"/>
    <w:rsid w:val="000939A1"/>
    <w:rsid w:val="000E6804"/>
    <w:rsid w:val="00107CEA"/>
    <w:rsid w:val="0011641A"/>
    <w:rsid w:val="00126F7D"/>
    <w:rsid w:val="00131800"/>
    <w:rsid w:val="00133A3A"/>
    <w:rsid w:val="00156B7D"/>
    <w:rsid w:val="00192A49"/>
    <w:rsid w:val="001A3A8F"/>
    <w:rsid w:val="001C0601"/>
    <w:rsid w:val="001C5EF4"/>
    <w:rsid w:val="001D7742"/>
    <w:rsid w:val="00223684"/>
    <w:rsid w:val="00247741"/>
    <w:rsid w:val="002734CE"/>
    <w:rsid w:val="002A15C7"/>
    <w:rsid w:val="002A2006"/>
    <w:rsid w:val="002E2829"/>
    <w:rsid w:val="002E4780"/>
    <w:rsid w:val="002E47BA"/>
    <w:rsid w:val="002F6CEF"/>
    <w:rsid w:val="0030341F"/>
    <w:rsid w:val="003460F5"/>
    <w:rsid w:val="00347709"/>
    <w:rsid w:val="00356667"/>
    <w:rsid w:val="00386765"/>
    <w:rsid w:val="00395636"/>
    <w:rsid w:val="00413C5F"/>
    <w:rsid w:val="004416DB"/>
    <w:rsid w:val="004717E2"/>
    <w:rsid w:val="004A0043"/>
    <w:rsid w:val="004A52F4"/>
    <w:rsid w:val="004A6EA3"/>
    <w:rsid w:val="004B2634"/>
    <w:rsid w:val="004B2908"/>
    <w:rsid w:val="004C021C"/>
    <w:rsid w:val="004E11F1"/>
    <w:rsid w:val="004F2C4D"/>
    <w:rsid w:val="0050250B"/>
    <w:rsid w:val="005336D9"/>
    <w:rsid w:val="0054098F"/>
    <w:rsid w:val="00547E2F"/>
    <w:rsid w:val="00550669"/>
    <w:rsid w:val="005537AF"/>
    <w:rsid w:val="00565344"/>
    <w:rsid w:val="005921D8"/>
    <w:rsid w:val="005B4CA5"/>
    <w:rsid w:val="005C3346"/>
    <w:rsid w:val="005E08DE"/>
    <w:rsid w:val="005E0C05"/>
    <w:rsid w:val="005E4508"/>
    <w:rsid w:val="005F28B9"/>
    <w:rsid w:val="006071BC"/>
    <w:rsid w:val="0061064E"/>
    <w:rsid w:val="0065313D"/>
    <w:rsid w:val="00666BE4"/>
    <w:rsid w:val="00685092"/>
    <w:rsid w:val="00685934"/>
    <w:rsid w:val="006A60F3"/>
    <w:rsid w:val="006C2C8A"/>
    <w:rsid w:val="006C7AA6"/>
    <w:rsid w:val="006D0743"/>
    <w:rsid w:val="00772A0E"/>
    <w:rsid w:val="007A183E"/>
    <w:rsid w:val="007A75CF"/>
    <w:rsid w:val="007B3F1C"/>
    <w:rsid w:val="007E1DE5"/>
    <w:rsid w:val="0081145F"/>
    <w:rsid w:val="008218C3"/>
    <w:rsid w:val="008268B6"/>
    <w:rsid w:val="00854551"/>
    <w:rsid w:val="0086710E"/>
    <w:rsid w:val="008A6D53"/>
    <w:rsid w:val="008B5115"/>
    <w:rsid w:val="008B7705"/>
    <w:rsid w:val="008D7682"/>
    <w:rsid w:val="008E3E01"/>
    <w:rsid w:val="0093766D"/>
    <w:rsid w:val="00943F9F"/>
    <w:rsid w:val="00955D89"/>
    <w:rsid w:val="00956A46"/>
    <w:rsid w:val="00963F4D"/>
    <w:rsid w:val="009C22FC"/>
    <w:rsid w:val="00A017B1"/>
    <w:rsid w:val="00A13950"/>
    <w:rsid w:val="00A23700"/>
    <w:rsid w:val="00A27F21"/>
    <w:rsid w:val="00A30B8B"/>
    <w:rsid w:val="00A32813"/>
    <w:rsid w:val="00A5065F"/>
    <w:rsid w:val="00A6038D"/>
    <w:rsid w:val="00A765B1"/>
    <w:rsid w:val="00A8241B"/>
    <w:rsid w:val="00A9640C"/>
    <w:rsid w:val="00AA716E"/>
    <w:rsid w:val="00AD399D"/>
    <w:rsid w:val="00AE1B98"/>
    <w:rsid w:val="00AE34B2"/>
    <w:rsid w:val="00AF3FB1"/>
    <w:rsid w:val="00B03843"/>
    <w:rsid w:val="00B337E9"/>
    <w:rsid w:val="00B36621"/>
    <w:rsid w:val="00B63657"/>
    <w:rsid w:val="00B6377E"/>
    <w:rsid w:val="00B72F7D"/>
    <w:rsid w:val="00BB4A2F"/>
    <w:rsid w:val="00BD3D17"/>
    <w:rsid w:val="00BD5F34"/>
    <w:rsid w:val="00C06290"/>
    <w:rsid w:val="00C40159"/>
    <w:rsid w:val="00C54629"/>
    <w:rsid w:val="00D27579"/>
    <w:rsid w:val="00D31CDC"/>
    <w:rsid w:val="00D704DF"/>
    <w:rsid w:val="00D83238"/>
    <w:rsid w:val="00D85B66"/>
    <w:rsid w:val="00D91AC3"/>
    <w:rsid w:val="00D96B59"/>
    <w:rsid w:val="00D96E71"/>
    <w:rsid w:val="00DF17C1"/>
    <w:rsid w:val="00DF51AB"/>
    <w:rsid w:val="00E31E84"/>
    <w:rsid w:val="00E378B8"/>
    <w:rsid w:val="00E400BF"/>
    <w:rsid w:val="00EA0540"/>
    <w:rsid w:val="00EA0B42"/>
    <w:rsid w:val="00EA2388"/>
    <w:rsid w:val="00EA3286"/>
    <w:rsid w:val="00EA3A24"/>
    <w:rsid w:val="00EB641A"/>
    <w:rsid w:val="00EE05CF"/>
    <w:rsid w:val="00EE0BBC"/>
    <w:rsid w:val="00F23B94"/>
    <w:rsid w:val="00F3027C"/>
    <w:rsid w:val="00F40C25"/>
    <w:rsid w:val="00F4174E"/>
    <w:rsid w:val="00F5663C"/>
    <w:rsid w:val="00F9640F"/>
    <w:rsid w:val="00FA1034"/>
    <w:rsid w:val="00FA46DB"/>
    <w:rsid w:val="00FA4CEF"/>
    <w:rsid w:val="00FB740A"/>
    <w:rsid w:val="00FC5D3C"/>
    <w:rsid w:val="00FD5336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98A4B56"/>
  <w15:chartTrackingRefBased/>
  <w15:docId w15:val="{F1ECF3C8-CAF8-4895-A8A9-EFD7E786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08"/>
  </w:style>
  <w:style w:type="paragraph" w:styleId="Footer">
    <w:name w:val="footer"/>
    <w:basedOn w:val="Normal"/>
    <w:link w:val="FooterChar"/>
    <w:uiPriority w:val="99"/>
    <w:unhideWhenUsed/>
    <w:rsid w:val="004B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08"/>
  </w:style>
  <w:style w:type="character" w:customStyle="1" w:styleId="Heading2Char">
    <w:name w:val="Heading 2 Char"/>
    <w:basedOn w:val="DefaultParagraphFont"/>
    <w:link w:val="Heading2"/>
    <w:uiPriority w:val="9"/>
    <w:rsid w:val="008A6D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character" w:styleId="SubtleEmphasis">
    <w:name w:val="Subtle Emphasis"/>
    <w:basedOn w:val="DefaultParagraphFont"/>
    <w:uiPriority w:val="19"/>
    <w:qFormat/>
    <w:rsid w:val="008A6D53"/>
    <w:rPr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5092"/>
    <w:pPr>
      <w:spacing w:after="0" w:line="240" w:lineRule="auto"/>
    </w:pPr>
    <w:rPr>
      <w:rFonts w:ascii="Calibri" w:hAnsi="Calibri" w:cstheme="minorBid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092"/>
    <w:rPr>
      <w:rFonts w:ascii="Calibri" w:hAnsi="Calibri"/>
      <w:szCs w:val="21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37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66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66D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76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6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5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5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3F9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urescribdfileholder">
    <w:name w:val="instructure_scribd_file_holder"/>
    <w:basedOn w:val="DefaultParagraphFont"/>
    <w:rsid w:val="00943F9F"/>
  </w:style>
  <w:style w:type="character" w:styleId="Emphasis">
    <w:name w:val="Emphasis"/>
    <w:basedOn w:val="DefaultParagraphFont"/>
    <w:uiPriority w:val="20"/>
    <w:qFormat/>
    <w:rsid w:val="00D27579"/>
    <w:rPr>
      <w:i/>
      <w:iCs/>
    </w:rPr>
  </w:style>
  <w:style w:type="character" w:customStyle="1" w:styleId="instructurefileholder">
    <w:name w:val="instructure_file_holder"/>
    <w:basedOn w:val="DefaultParagraphFont"/>
    <w:rsid w:val="00B337E9"/>
  </w:style>
  <w:style w:type="character" w:customStyle="1" w:styleId="screenreader-only">
    <w:name w:val="screenreader-only"/>
    <w:basedOn w:val="DefaultParagraphFont"/>
    <w:rsid w:val="00B337E9"/>
  </w:style>
  <w:style w:type="paragraph" w:customStyle="1" w:styleId="Default">
    <w:name w:val="Default"/>
    <w:rsid w:val="00A60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60F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7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tiz.nl/wp-content/uploads/2018/04/Big_data_in_de_gezondheidszorg.pdf" TargetMode="External"/><Relationship Id="rId13" Type="http://schemas.openxmlformats.org/officeDocument/2006/relationships/hyperlink" Target="https://www.youtube.com/watch?v=psLjEBUOnV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rr.nl/publicaties/working-papers/2016/04/28/big-data-in-de-zorg" TargetMode="External"/><Relationship Id="rId12" Type="http://schemas.openxmlformats.org/officeDocument/2006/relationships/hyperlink" Target="https://tias.instructure.com/courses/839/files/105661/download" TargetMode="External"/><Relationship Id="rId17" Type="http://schemas.openxmlformats.org/officeDocument/2006/relationships/hyperlink" Target="https://www.youtube.com/watch?v=C4uZVLjMt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M_mNnvuS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as.instructure.com/courses/839/files/105663/download?wrap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LX3Wf7Duxk" TargetMode="External"/><Relationship Id="rId10" Type="http://schemas.openxmlformats.org/officeDocument/2006/relationships/hyperlink" Target="https://tias.instructure.com/courses/837/files/90387/download?wrap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as.instructure.com/courses/837/external_tools/retrieve?url=https%3A%2F%2Fservices.hbsp.harvard.edu%2Flti%2Flinks%2FR1310B-PDF-ENG%2Frich-text" TargetMode="External"/><Relationship Id="rId14" Type="http://schemas.openxmlformats.org/officeDocument/2006/relationships/hyperlink" Target="https://hbr.org/video/5712986167001/why-the-lean-startup-changes-everyth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1899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M.C.G.deWit@tias.edu</dc:creator>
  <cp:keywords/>
  <dc:description/>
  <cp:lastModifiedBy>M. Kortbeek</cp:lastModifiedBy>
  <cp:revision>34</cp:revision>
  <cp:lastPrinted>2016-02-29T11:41:00Z</cp:lastPrinted>
  <dcterms:created xsi:type="dcterms:W3CDTF">2018-10-16T07:39:00Z</dcterms:created>
  <dcterms:modified xsi:type="dcterms:W3CDTF">2019-03-06T09:12:00Z</dcterms:modified>
</cp:coreProperties>
</file>